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513837">
      <w:pPr>
        <w:pStyle w:val="Nagwek2"/>
        <w:rPr>
          <w:rFonts w:eastAsia="Calibri"/>
          <w:lang w:eastAsia="en-US"/>
        </w:rPr>
      </w:pPr>
    </w:p>
    <w:p w14:paraId="36D8A86E" w14:textId="77777777" w:rsidR="0016313E" w:rsidRPr="0016313E" w:rsidRDefault="0016313E" w:rsidP="0016313E">
      <w:pPr>
        <w:rPr>
          <w:rFonts w:eastAsia="Calibri"/>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C24E7">
        <w:rPr>
          <w:rFonts w:eastAsia="Calibri"/>
          <w:b/>
          <w:i/>
          <w:iCs/>
          <w:color w:val="000000"/>
          <w:sz w:val="28"/>
          <w:szCs w:val="28"/>
          <w:u w:val="single"/>
          <w:lang w:eastAsia="en-US"/>
        </w:rPr>
        <w:t>Regulaminu udzielania zamówień w Polskiej Grupie Górniczej S.A</w:t>
      </w:r>
      <w:r w:rsidRPr="00DC24E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249B8F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D5013">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4029968"/>
      <w:r w:rsidR="0005305C" w:rsidRPr="0005305C">
        <w:rPr>
          <w:b/>
          <w:bCs/>
          <w:iCs/>
          <w:sz w:val="28"/>
          <w:szCs w:val="28"/>
        </w:rPr>
        <w:t>Dostawa fabrycznie nowej wiertarki kadłubowej o średnicy wiercenia do  Ø 80 mm dla PGG S.A. Oddział KWK ROW Ruch Chwałowice</w:t>
      </w:r>
      <w:r w:rsidR="00C33E66" w:rsidRPr="0005305C">
        <w:rPr>
          <w:rFonts w:eastAsia="Calibri"/>
          <w:b/>
          <w:bCs/>
          <w:iCs/>
          <w:color w:val="000000"/>
          <w:sz w:val="28"/>
          <w:szCs w:val="28"/>
          <w:lang w:eastAsia="en-US"/>
        </w:rPr>
        <w:t>.</w:t>
      </w:r>
      <w:bookmarkEnd w:id="0"/>
    </w:p>
    <w:p w14:paraId="3DE14426" w14:textId="43C406E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33E66">
        <w:rPr>
          <w:rFonts w:eastAsia="Calibri"/>
          <w:b/>
          <w:color w:val="000000"/>
          <w:sz w:val="28"/>
          <w:szCs w:val="28"/>
          <w:lang w:eastAsia="en-US"/>
        </w:rPr>
        <w:t>4</w:t>
      </w:r>
      <w:r w:rsidR="0005305C">
        <w:rPr>
          <w:rFonts w:eastAsia="Calibri"/>
          <w:b/>
          <w:color w:val="000000"/>
          <w:sz w:val="28"/>
          <w:szCs w:val="28"/>
          <w:lang w:eastAsia="en-US"/>
        </w:rPr>
        <w:t>72401443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FC478A4" w14:textId="37648A66" w:rsidR="00DF6D1F"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4302538" w:history="1">
            <w:r w:rsidR="00DF6D1F" w:rsidRPr="007A428C">
              <w:rPr>
                <w:rStyle w:val="Hipercze"/>
                <w:noProof/>
              </w:rPr>
              <w:t>Część I. Zamawiający:</w:t>
            </w:r>
            <w:r w:rsidR="00DF6D1F">
              <w:rPr>
                <w:noProof/>
                <w:webHidden/>
              </w:rPr>
              <w:tab/>
            </w:r>
            <w:r w:rsidR="00DF6D1F">
              <w:rPr>
                <w:noProof/>
                <w:webHidden/>
              </w:rPr>
              <w:fldChar w:fldCharType="begin"/>
            </w:r>
            <w:r w:rsidR="00DF6D1F">
              <w:rPr>
                <w:noProof/>
                <w:webHidden/>
              </w:rPr>
              <w:instrText xml:space="preserve"> PAGEREF _Toc194302538 \h </w:instrText>
            </w:r>
            <w:r w:rsidR="00DF6D1F">
              <w:rPr>
                <w:noProof/>
                <w:webHidden/>
              </w:rPr>
            </w:r>
            <w:r w:rsidR="00DF6D1F">
              <w:rPr>
                <w:noProof/>
                <w:webHidden/>
              </w:rPr>
              <w:fldChar w:fldCharType="separate"/>
            </w:r>
            <w:r w:rsidR="00DF6D1F">
              <w:rPr>
                <w:noProof/>
                <w:webHidden/>
              </w:rPr>
              <w:t>3</w:t>
            </w:r>
            <w:r w:rsidR="00DF6D1F">
              <w:rPr>
                <w:noProof/>
                <w:webHidden/>
              </w:rPr>
              <w:fldChar w:fldCharType="end"/>
            </w:r>
          </w:hyperlink>
        </w:p>
        <w:p w14:paraId="1F5505CB" w14:textId="37C23F04"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39" w:history="1">
            <w:r w:rsidRPr="007A428C">
              <w:rPr>
                <w:rStyle w:val="Hipercze"/>
                <w:noProof/>
              </w:rPr>
              <w:t>Część II. Postępowanie</w:t>
            </w:r>
            <w:r>
              <w:rPr>
                <w:noProof/>
                <w:webHidden/>
              </w:rPr>
              <w:tab/>
            </w:r>
            <w:r>
              <w:rPr>
                <w:noProof/>
                <w:webHidden/>
              </w:rPr>
              <w:fldChar w:fldCharType="begin"/>
            </w:r>
            <w:r>
              <w:rPr>
                <w:noProof/>
                <w:webHidden/>
              </w:rPr>
              <w:instrText xml:space="preserve"> PAGEREF _Toc194302539 \h </w:instrText>
            </w:r>
            <w:r>
              <w:rPr>
                <w:noProof/>
                <w:webHidden/>
              </w:rPr>
            </w:r>
            <w:r>
              <w:rPr>
                <w:noProof/>
                <w:webHidden/>
              </w:rPr>
              <w:fldChar w:fldCharType="separate"/>
            </w:r>
            <w:r>
              <w:rPr>
                <w:noProof/>
                <w:webHidden/>
              </w:rPr>
              <w:t>3</w:t>
            </w:r>
            <w:r>
              <w:rPr>
                <w:noProof/>
                <w:webHidden/>
              </w:rPr>
              <w:fldChar w:fldCharType="end"/>
            </w:r>
          </w:hyperlink>
        </w:p>
        <w:p w14:paraId="1BCC0AE6" w14:textId="46E4066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0" w:history="1">
            <w:r w:rsidRPr="007A428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_Toc194302540 \h </w:instrText>
            </w:r>
            <w:r>
              <w:rPr>
                <w:noProof/>
                <w:webHidden/>
              </w:rPr>
            </w:r>
            <w:r>
              <w:rPr>
                <w:noProof/>
                <w:webHidden/>
              </w:rPr>
              <w:fldChar w:fldCharType="separate"/>
            </w:r>
            <w:r>
              <w:rPr>
                <w:noProof/>
                <w:webHidden/>
              </w:rPr>
              <w:t>3</w:t>
            </w:r>
            <w:r>
              <w:rPr>
                <w:noProof/>
                <w:webHidden/>
              </w:rPr>
              <w:fldChar w:fldCharType="end"/>
            </w:r>
          </w:hyperlink>
        </w:p>
        <w:p w14:paraId="7DCADE56" w14:textId="248CCD1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1" w:history="1">
            <w:r w:rsidRPr="007A428C">
              <w:rPr>
                <w:rStyle w:val="Hipercze"/>
                <w:noProof/>
              </w:rPr>
              <w:t>Część IV. Oferty częściowe</w:t>
            </w:r>
            <w:r>
              <w:rPr>
                <w:noProof/>
                <w:webHidden/>
              </w:rPr>
              <w:tab/>
            </w:r>
            <w:r>
              <w:rPr>
                <w:noProof/>
                <w:webHidden/>
              </w:rPr>
              <w:fldChar w:fldCharType="begin"/>
            </w:r>
            <w:r>
              <w:rPr>
                <w:noProof/>
                <w:webHidden/>
              </w:rPr>
              <w:instrText xml:space="preserve"> PAGEREF _Toc194302541 \h </w:instrText>
            </w:r>
            <w:r>
              <w:rPr>
                <w:noProof/>
                <w:webHidden/>
              </w:rPr>
            </w:r>
            <w:r>
              <w:rPr>
                <w:noProof/>
                <w:webHidden/>
              </w:rPr>
              <w:fldChar w:fldCharType="separate"/>
            </w:r>
            <w:r>
              <w:rPr>
                <w:noProof/>
                <w:webHidden/>
              </w:rPr>
              <w:t>4</w:t>
            </w:r>
            <w:r>
              <w:rPr>
                <w:noProof/>
                <w:webHidden/>
              </w:rPr>
              <w:fldChar w:fldCharType="end"/>
            </w:r>
          </w:hyperlink>
        </w:p>
        <w:p w14:paraId="6AC07FB4" w14:textId="654C36BD"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2" w:history="1">
            <w:r w:rsidRPr="007A428C">
              <w:rPr>
                <w:rStyle w:val="Hipercze"/>
                <w:noProof/>
              </w:rPr>
              <w:t>Część V. Kwalifikacja podmiotowa Wykonawców</w:t>
            </w:r>
            <w:r>
              <w:rPr>
                <w:noProof/>
                <w:webHidden/>
              </w:rPr>
              <w:tab/>
            </w:r>
            <w:r>
              <w:rPr>
                <w:noProof/>
                <w:webHidden/>
              </w:rPr>
              <w:fldChar w:fldCharType="begin"/>
            </w:r>
            <w:r>
              <w:rPr>
                <w:noProof/>
                <w:webHidden/>
              </w:rPr>
              <w:instrText xml:space="preserve"> PAGEREF _Toc194302542 \h </w:instrText>
            </w:r>
            <w:r>
              <w:rPr>
                <w:noProof/>
                <w:webHidden/>
              </w:rPr>
            </w:r>
            <w:r>
              <w:rPr>
                <w:noProof/>
                <w:webHidden/>
              </w:rPr>
              <w:fldChar w:fldCharType="separate"/>
            </w:r>
            <w:r>
              <w:rPr>
                <w:noProof/>
                <w:webHidden/>
              </w:rPr>
              <w:t>4</w:t>
            </w:r>
            <w:r>
              <w:rPr>
                <w:noProof/>
                <w:webHidden/>
              </w:rPr>
              <w:fldChar w:fldCharType="end"/>
            </w:r>
          </w:hyperlink>
        </w:p>
        <w:p w14:paraId="75EFFCF8" w14:textId="3C8F8FE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3" w:history="1">
            <w:r w:rsidRPr="007A428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_Toc194302543 \h </w:instrText>
            </w:r>
            <w:r>
              <w:rPr>
                <w:noProof/>
                <w:webHidden/>
              </w:rPr>
            </w:r>
            <w:r>
              <w:rPr>
                <w:noProof/>
                <w:webHidden/>
              </w:rPr>
              <w:fldChar w:fldCharType="separate"/>
            </w:r>
            <w:r>
              <w:rPr>
                <w:noProof/>
                <w:webHidden/>
              </w:rPr>
              <w:t>6</w:t>
            </w:r>
            <w:r>
              <w:rPr>
                <w:noProof/>
                <w:webHidden/>
              </w:rPr>
              <w:fldChar w:fldCharType="end"/>
            </w:r>
          </w:hyperlink>
        </w:p>
        <w:p w14:paraId="12C8BB78" w14:textId="19D6DAE7"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4" w:history="1">
            <w:r w:rsidRPr="007A428C">
              <w:rPr>
                <w:rStyle w:val="Hipercze"/>
                <w:noProof/>
              </w:rPr>
              <w:t>Część VII. Udostępnienie zasobów</w:t>
            </w:r>
            <w:r>
              <w:rPr>
                <w:noProof/>
                <w:webHidden/>
              </w:rPr>
              <w:tab/>
            </w:r>
            <w:r>
              <w:rPr>
                <w:noProof/>
                <w:webHidden/>
              </w:rPr>
              <w:fldChar w:fldCharType="begin"/>
            </w:r>
            <w:r>
              <w:rPr>
                <w:noProof/>
                <w:webHidden/>
              </w:rPr>
              <w:instrText xml:space="preserve"> PAGEREF _Toc194302544 \h </w:instrText>
            </w:r>
            <w:r>
              <w:rPr>
                <w:noProof/>
                <w:webHidden/>
              </w:rPr>
            </w:r>
            <w:r>
              <w:rPr>
                <w:noProof/>
                <w:webHidden/>
              </w:rPr>
              <w:fldChar w:fldCharType="separate"/>
            </w:r>
            <w:r>
              <w:rPr>
                <w:noProof/>
                <w:webHidden/>
              </w:rPr>
              <w:t>7</w:t>
            </w:r>
            <w:r>
              <w:rPr>
                <w:noProof/>
                <w:webHidden/>
              </w:rPr>
              <w:fldChar w:fldCharType="end"/>
            </w:r>
          </w:hyperlink>
        </w:p>
        <w:p w14:paraId="39CCAA5C" w14:textId="0EBFB32F"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5" w:history="1">
            <w:r w:rsidRPr="007A428C">
              <w:rPr>
                <w:rStyle w:val="Hipercze"/>
                <w:noProof/>
              </w:rPr>
              <w:t>Część VIII. Podmiotowe środki dowodowe.</w:t>
            </w:r>
            <w:r>
              <w:rPr>
                <w:noProof/>
                <w:webHidden/>
              </w:rPr>
              <w:tab/>
            </w:r>
            <w:r>
              <w:rPr>
                <w:noProof/>
                <w:webHidden/>
              </w:rPr>
              <w:fldChar w:fldCharType="begin"/>
            </w:r>
            <w:r>
              <w:rPr>
                <w:noProof/>
                <w:webHidden/>
              </w:rPr>
              <w:instrText xml:space="preserve"> PAGEREF _Toc194302545 \h </w:instrText>
            </w:r>
            <w:r>
              <w:rPr>
                <w:noProof/>
                <w:webHidden/>
              </w:rPr>
            </w:r>
            <w:r>
              <w:rPr>
                <w:noProof/>
                <w:webHidden/>
              </w:rPr>
              <w:fldChar w:fldCharType="separate"/>
            </w:r>
            <w:r>
              <w:rPr>
                <w:noProof/>
                <w:webHidden/>
              </w:rPr>
              <w:t>7</w:t>
            </w:r>
            <w:r>
              <w:rPr>
                <w:noProof/>
                <w:webHidden/>
              </w:rPr>
              <w:fldChar w:fldCharType="end"/>
            </w:r>
          </w:hyperlink>
        </w:p>
        <w:p w14:paraId="7BB05500" w14:textId="6563F39E"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6" w:history="1">
            <w:r w:rsidRPr="007A428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_Toc194302546 \h </w:instrText>
            </w:r>
            <w:r>
              <w:rPr>
                <w:noProof/>
                <w:webHidden/>
              </w:rPr>
            </w:r>
            <w:r>
              <w:rPr>
                <w:noProof/>
                <w:webHidden/>
              </w:rPr>
              <w:fldChar w:fldCharType="separate"/>
            </w:r>
            <w:r>
              <w:rPr>
                <w:noProof/>
                <w:webHidden/>
              </w:rPr>
              <w:t>10</w:t>
            </w:r>
            <w:r>
              <w:rPr>
                <w:noProof/>
                <w:webHidden/>
              </w:rPr>
              <w:fldChar w:fldCharType="end"/>
            </w:r>
          </w:hyperlink>
        </w:p>
        <w:p w14:paraId="36B9C914" w14:textId="50E84854"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7" w:history="1">
            <w:r w:rsidRPr="007A428C">
              <w:rPr>
                <w:rStyle w:val="Hipercze"/>
                <w:noProof/>
              </w:rPr>
              <w:t>Część X. Podwykonawstwo</w:t>
            </w:r>
            <w:r>
              <w:rPr>
                <w:noProof/>
                <w:webHidden/>
              </w:rPr>
              <w:tab/>
            </w:r>
            <w:r>
              <w:rPr>
                <w:noProof/>
                <w:webHidden/>
              </w:rPr>
              <w:fldChar w:fldCharType="begin"/>
            </w:r>
            <w:r>
              <w:rPr>
                <w:noProof/>
                <w:webHidden/>
              </w:rPr>
              <w:instrText xml:space="preserve"> PAGEREF _Toc194302547 \h </w:instrText>
            </w:r>
            <w:r>
              <w:rPr>
                <w:noProof/>
                <w:webHidden/>
              </w:rPr>
            </w:r>
            <w:r>
              <w:rPr>
                <w:noProof/>
                <w:webHidden/>
              </w:rPr>
              <w:fldChar w:fldCharType="separate"/>
            </w:r>
            <w:r>
              <w:rPr>
                <w:noProof/>
                <w:webHidden/>
              </w:rPr>
              <w:t>11</w:t>
            </w:r>
            <w:r>
              <w:rPr>
                <w:noProof/>
                <w:webHidden/>
              </w:rPr>
              <w:fldChar w:fldCharType="end"/>
            </w:r>
          </w:hyperlink>
        </w:p>
        <w:p w14:paraId="1063C349" w14:textId="448BBD2B"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8" w:history="1">
            <w:r w:rsidRPr="007A428C">
              <w:rPr>
                <w:rStyle w:val="Hipercze"/>
                <w:noProof/>
              </w:rPr>
              <w:t>Część XI. Wadium</w:t>
            </w:r>
            <w:r>
              <w:rPr>
                <w:noProof/>
                <w:webHidden/>
              </w:rPr>
              <w:tab/>
            </w:r>
            <w:r>
              <w:rPr>
                <w:noProof/>
                <w:webHidden/>
              </w:rPr>
              <w:fldChar w:fldCharType="begin"/>
            </w:r>
            <w:r>
              <w:rPr>
                <w:noProof/>
                <w:webHidden/>
              </w:rPr>
              <w:instrText xml:space="preserve"> PAGEREF _Toc194302548 \h </w:instrText>
            </w:r>
            <w:r>
              <w:rPr>
                <w:noProof/>
                <w:webHidden/>
              </w:rPr>
            </w:r>
            <w:r>
              <w:rPr>
                <w:noProof/>
                <w:webHidden/>
              </w:rPr>
              <w:fldChar w:fldCharType="separate"/>
            </w:r>
            <w:r>
              <w:rPr>
                <w:noProof/>
                <w:webHidden/>
              </w:rPr>
              <w:t>11</w:t>
            </w:r>
            <w:r>
              <w:rPr>
                <w:noProof/>
                <w:webHidden/>
              </w:rPr>
              <w:fldChar w:fldCharType="end"/>
            </w:r>
          </w:hyperlink>
        </w:p>
        <w:p w14:paraId="5E4771C7" w14:textId="4AD13076"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9" w:history="1">
            <w:r w:rsidRPr="007A428C">
              <w:rPr>
                <w:rStyle w:val="Hipercze"/>
                <w:noProof/>
              </w:rPr>
              <w:t>Część XII. Opis sposobu przygotowania oferty</w:t>
            </w:r>
            <w:r>
              <w:rPr>
                <w:noProof/>
                <w:webHidden/>
              </w:rPr>
              <w:tab/>
            </w:r>
            <w:r>
              <w:rPr>
                <w:noProof/>
                <w:webHidden/>
              </w:rPr>
              <w:fldChar w:fldCharType="begin"/>
            </w:r>
            <w:r>
              <w:rPr>
                <w:noProof/>
                <w:webHidden/>
              </w:rPr>
              <w:instrText xml:space="preserve"> PAGEREF _Toc194302549 \h </w:instrText>
            </w:r>
            <w:r>
              <w:rPr>
                <w:noProof/>
                <w:webHidden/>
              </w:rPr>
            </w:r>
            <w:r>
              <w:rPr>
                <w:noProof/>
                <w:webHidden/>
              </w:rPr>
              <w:fldChar w:fldCharType="separate"/>
            </w:r>
            <w:r>
              <w:rPr>
                <w:noProof/>
                <w:webHidden/>
              </w:rPr>
              <w:t>11</w:t>
            </w:r>
            <w:r>
              <w:rPr>
                <w:noProof/>
                <w:webHidden/>
              </w:rPr>
              <w:fldChar w:fldCharType="end"/>
            </w:r>
          </w:hyperlink>
        </w:p>
        <w:p w14:paraId="75E4CA36" w14:textId="313C3FA1"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0" w:history="1">
            <w:r w:rsidRPr="007A428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_Toc194302550 \h </w:instrText>
            </w:r>
            <w:r>
              <w:rPr>
                <w:noProof/>
                <w:webHidden/>
              </w:rPr>
            </w:r>
            <w:r>
              <w:rPr>
                <w:noProof/>
                <w:webHidden/>
              </w:rPr>
              <w:fldChar w:fldCharType="separate"/>
            </w:r>
            <w:r>
              <w:rPr>
                <w:noProof/>
                <w:webHidden/>
              </w:rPr>
              <w:t>13</w:t>
            </w:r>
            <w:r>
              <w:rPr>
                <w:noProof/>
                <w:webHidden/>
              </w:rPr>
              <w:fldChar w:fldCharType="end"/>
            </w:r>
          </w:hyperlink>
        </w:p>
        <w:p w14:paraId="652E8189" w14:textId="190808E9"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1" w:history="1">
            <w:r w:rsidRPr="007A428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_Toc194302551 \h </w:instrText>
            </w:r>
            <w:r>
              <w:rPr>
                <w:noProof/>
                <w:webHidden/>
              </w:rPr>
            </w:r>
            <w:r>
              <w:rPr>
                <w:noProof/>
                <w:webHidden/>
              </w:rPr>
              <w:fldChar w:fldCharType="separate"/>
            </w:r>
            <w:r>
              <w:rPr>
                <w:noProof/>
                <w:webHidden/>
              </w:rPr>
              <w:t>13</w:t>
            </w:r>
            <w:r>
              <w:rPr>
                <w:noProof/>
                <w:webHidden/>
              </w:rPr>
              <w:fldChar w:fldCharType="end"/>
            </w:r>
          </w:hyperlink>
        </w:p>
        <w:p w14:paraId="442C51CA" w14:textId="281C9582"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2" w:history="1">
            <w:r w:rsidRPr="007A428C">
              <w:rPr>
                <w:rStyle w:val="Hipercze"/>
                <w:noProof/>
              </w:rPr>
              <w:t>Część XV. Opis sposobu obliczenia ceny</w:t>
            </w:r>
            <w:r>
              <w:rPr>
                <w:noProof/>
                <w:webHidden/>
              </w:rPr>
              <w:tab/>
            </w:r>
            <w:r>
              <w:rPr>
                <w:noProof/>
                <w:webHidden/>
              </w:rPr>
              <w:fldChar w:fldCharType="begin"/>
            </w:r>
            <w:r>
              <w:rPr>
                <w:noProof/>
                <w:webHidden/>
              </w:rPr>
              <w:instrText xml:space="preserve"> PAGEREF _Toc194302552 \h </w:instrText>
            </w:r>
            <w:r>
              <w:rPr>
                <w:noProof/>
                <w:webHidden/>
              </w:rPr>
            </w:r>
            <w:r>
              <w:rPr>
                <w:noProof/>
                <w:webHidden/>
              </w:rPr>
              <w:fldChar w:fldCharType="separate"/>
            </w:r>
            <w:r>
              <w:rPr>
                <w:noProof/>
                <w:webHidden/>
              </w:rPr>
              <w:t>14</w:t>
            </w:r>
            <w:r>
              <w:rPr>
                <w:noProof/>
                <w:webHidden/>
              </w:rPr>
              <w:fldChar w:fldCharType="end"/>
            </w:r>
          </w:hyperlink>
        </w:p>
        <w:p w14:paraId="734A973C" w14:textId="6EF6ACCE"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3" w:history="1">
            <w:r w:rsidRPr="007A428C">
              <w:rPr>
                <w:rStyle w:val="Hipercze"/>
                <w:noProof/>
              </w:rPr>
              <w:t>Część XVI. Kryteria oceny ofert</w:t>
            </w:r>
            <w:r>
              <w:rPr>
                <w:noProof/>
                <w:webHidden/>
              </w:rPr>
              <w:tab/>
            </w:r>
            <w:r>
              <w:rPr>
                <w:noProof/>
                <w:webHidden/>
              </w:rPr>
              <w:fldChar w:fldCharType="begin"/>
            </w:r>
            <w:r>
              <w:rPr>
                <w:noProof/>
                <w:webHidden/>
              </w:rPr>
              <w:instrText xml:space="preserve"> PAGEREF _Toc194302553 \h </w:instrText>
            </w:r>
            <w:r>
              <w:rPr>
                <w:noProof/>
                <w:webHidden/>
              </w:rPr>
            </w:r>
            <w:r>
              <w:rPr>
                <w:noProof/>
                <w:webHidden/>
              </w:rPr>
              <w:fldChar w:fldCharType="separate"/>
            </w:r>
            <w:r>
              <w:rPr>
                <w:noProof/>
                <w:webHidden/>
              </w:rPr>
              <w:t>14</w:t>
            </w:r>
            <w:r>
              <w:rPr>
                <w:noProof/>
                <w:webHidden/>
              </w:rPr>
              <w:fldChar w:fldCharType="end"/>
            </w:r>
          </w:hyperlink>
        </w:p>
        <w:p w14:paraId="0F98C55F" w14:textId="33A05941"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4" w:history="1">
            <w:r w:rsidRPr="007A428C">
              <w:rPr>
                <w:rStyle w:val="Hipercze"/>
                <w:noProof/>
              </w:rPr>
              <w:t>Część XVII. Aukcja elektroniczna</w:t>
            </w:r>
            <w:r>
              <w:rPr>
                <w:noProof/>
                <w:webHidden/>
              </w:rPr>
              <w:tab/>
            </w:r>
            <w:r>
              <w:rPr>
                <w:noProof/>
                <w:webHidden/>
              </w:rPr>
              <w:fldChar w:fldCharType="begin"/>
            </w:r>
            <w:r>
              <w:rPr>
                <w:noProof/>
                <w:webHidden/>
              </w:rPr>
              <w:instrText xml:space="preserve"> PAGEREF _Toc194302554 \h </w:instrText>
            </w:r>
            <w:r>
              <w:rPr>
                <w:noProof/>
                <w:webHidden/>
              </w:rPr>
            </w:r>
            <w:r>
              <w:rPr>
                <w:noProof/>
                <w:webHidden/>
              </w:rPr>
              <w:fldChar w:fldCharType="separate"/>
            </w:r>
            <w:r>
              <w:rPr>
                <w:noProof/>
                <w:webHidden/>
              </w:rPr>
              <w:t>14</w:t>
            </w:r>
            <w:r>
              <w:rPr>
                <w:noProof/>
                <w:webHidden/>
              </w:rPr>
              <w:fldChar w:fldCharType="end"/>
            </w:r>
          </w:hyperlink>
        </w:p>
        <w:p w14:paraId="72D888A1" w14:textId="273A81E9"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5" w:history="1">
            <w:r w:rsidRPr="007A428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_Toc194302555 \h </w:instrText>
            </w:r>
            <w:r>
              <w:rPr>
                <w:noProof/>
                <w:webHidden/>
              </w:rPr>
            </w:r>
            <w:r>
              <w:rPr>
                <w:noProof/>
                <w:webHidden/>
              </w:rPr>
              <w:fldChar w:fldCharType="separate"/>
            </w:r>
            <w:r>
              <w:rPr>
                <w:noProof/>
                <w:webHidden/>
              </w:rPr>
              <w:t>16</w:t>
            </w:r>
            <w:r>
              <w:rPr>
                <w:noProof/>
                <w:webHidden/>
              </w:rPr>
              <w:fldChar w:fldCharType="end"/>
            </w:r>
          </w:hyperlink>
        </w:p>
        <w:p w14:paraId="77FE6E63" w14:textId="7FDC7007"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6" w:history="1">
            <w:r w:rsidRPr="007A428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_Toc194302556 \h </w:instrText>
            </w:r>
            <w:r>
              <w:rPr>
                <w:noProof/>
                <w:webHidden/>
              </w:rPr>
            </w:r>
            <w:r>
              <w:rPr>
                <w:noProof/>
                <w:webHidden/>
              </w:rPr>
              <w:fldChar w:fldCharType="separate"/>
            </w:r>
            <w:r>
              <w:rPr>
                <w:noProof/>
                <w:webHidden/>
              </w:rPr>
              <w:t>16</w:t>
            </w:r>
            <w:r>
              <w:rPr>
                <w:noProof/>
                <w:webHidden/>
              </w:rPr>
              <w:fldChar w:fldCharType="end"/>
            </w:r>
          </w:hyperlink>
        </w:p>
        <w:p w14:paraId="76DDCD5D" w14:textId="241644A5"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7" w:history="1">
            <w:r w:rsidRPr="007A428C">
              <w:rPr>
                <w:rStyle w:val="Hipercze"/>
                <w:noProof/>
              </w:rPr>
              <w:t>Część XX. Istotne postanowienia umowy</w:t>
            </w:r>
            <w:r>
              <w:rPr>
                <w:noProof/>
                <w:webHidden/>
              </w:rPr>
              <w:tab/>
            </w:r>
            <w:r>
              <w:rPr>
                <w:noProof/>
                <w:webHidden/>
              </w:rPr>
              <w:fldChar w:fldCharType="begin"/>
            </w:r>
            <w:r>
              <w:rPr>
                <w:noProof/>
                <w:webHidden/>
              </w:rPr>
              <w:instrText xml:space="preserve"> PAGEREF _Toc194302557 \h </w:instrText>
            </w:r>
            <w:r>
              <w:rPr>
                <w:noProof/>
                <w:webHidden/>
              </w:rPr>
            </w:r>
            <w:r>
              <w:rPr>
                <w:noProof/>
                <w:webHidden/>
              </w:rPr>
              <w:fldChar w:fldCharType="separate"/>
            </w:r>
            <w:r>
              <w:rPr>
                <w:noProof/>
                <w:webHidden/>
              </w:rPr>
              <w:t>16</w:t>
            </w:r>
            <w:r>
              <w:rPr>
                <w:noProof/>
                <w:webHidden/>
              </w:rPr>
              <w:fldChar w:fldCharType="end"/>
            </w:r>
          </w:hyperlink>
        </w:p>
        <w:p w14:paraId="361C5D4D" w14:textId="69C1AA8D"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8" w:history="1">
            <w:r w:rsidRPr="007A428C">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_Toc194302558 \h </w:instrText>
            </w:r>
            <w:r>
              <w:rPr>
                <w:noProof/>
                <w:webHidden/>
              </w:rPr>
            </w:r>
            <w:r>
              <w:rPr>
                <w:noProof/>
                <w:webHidden/>
              </w:rPr>
              <w:fldChar w:fldCharType="separate"/>
            </w:r>
            <w:r>
              <w:rPr>
                <w:noProof/>
                <w:webHidden/>
              </w:rPr>
              <w:t>16</w:t>
            </w:r>
            <w:r>
              <w:rPr>
                <w:noProof/>
                <w:webHidden/>
              </w:rPr>
              <w:fldChar w:fldCharType="end"/>
            </w:r>
          </w:hyperlink>
        </w:p>
        <w:p w14:paraId="793417D4" w14:textId="43F189B0"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9" w:history="1">
            <w:r w:rsidRPr="007A428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_Toc194302559 \h </w:instrText>
            </w:r>
            <w:r>
              <w:rPr>
                <w:noProof/>
                <w:webHidden/>
              </w:rPr>
            </w:r>
            <w:r>
              <w:rPr>
                <w:noProof/>
                <w:webHidden/>
              </w:rPr>
              <w:fldChar w:fldCharType="separate"/>
            </w:r>
            <w:r>
              <w:rPr>
                <w:noProof/>
                <w:webHidden/>
              </w:rPr>
              <w:t>17</w:t>
            </w:r>
            <w:r>
              <w:rPr>
                <w:noProof/>
                <w:webHidden/>
              </w:rPr>
              <w:fldChar w:fldCharType="end"/>
            </w:r>
          </w:hyperlink>
        </w:p>
        <w:p w14:paraId="5E831D72" w14:textId="394AED3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60" w:history="1">
            <w:r w:rsidRPr="007A428C">
              <w:rPr>
                <w:rStyle w:val="Hipercze"/>
                <w:noProof/>
              </w:rPr>
              <w:t>Wykaz załączników</w:t>
            </w:r>
            <w:r>
              <w:rPr>
                <w:noProof/>
                <w:webHidden/>
              </w:rPr>
              <w:tab/>
            </w:r>
            <w:r>
              <w:rPr>
                <w:noProof/>
                <w:webHidden/>
              </w:rPr>
              <w:fldChar w:fldCharType="begin"/>
            </w:r>
            <w:r>
              <w:rPr>
                <w:noProof/>
                <w:webHidden/>
              </w:rPr>
              <w:instrText xml:space="preserve"> PAGEREF _Toc194302560 \h </w:instrText>
            </w:r>
            <w:r>
              <w:rPr>
                <w:noProof/>
                <w:webHidden/>
              </w:rPr>
            </w:r>
            <w:r>
              <w:rPr>
                <w:noProof/>
                <w:webHidden/>
              </w:rPr>
              <w:fldChar w:fldCharType="separate"/>
            </w:r>
            <w:r>
              <w:rPr>
                <w:noProof/>
                <w:webHidden/>
              </w:rPr>
              <w:t>17</w:t>
            </w:r>
            <w:r>
              <w:rPr>
                <w:noProof/>
                <w:webHidden/>
              </w:rPr>
              <w:fldChar w:fldCharType="end"/>
            </w:r>
          </w:hyperlink>
        </w:p>
        <w:p w14:paraId="0F395070" w14:textId="670D7AF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4302538"/>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7F3B115"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C3654E">
        <w:rPr>
          <w:sz w:val="24"/>
          <w:szCs w:val="24"/>
          <w:vertAlign w:val="superscript"/>
        </w:rPr>
        <w:t>0</w:t>
      </w:r>
      <w:r w:rsidRPr="00057162">
        <w:rPr>
          <w:sz w:val="24"/>
          <w:szCs w:val="24"/>
          <w:vertAlign w:val="superscript"/>
        </w:rPr>
        <w:t>0</w:t>
      </w:r>
      <w:r w:rsidRPr="00057162">
        <w:rPr>
          <w:sz w:val="24"/>
          <w:szCs w:val="24"/>
        </w:rPr>
        <w:t xml:space="preserve"> do 14</w:t>
      </w:r>
      <w:r w:rsidR="00C3654E">
        <w:rPr>
          <w:sz w:val="24"/>
          <w:szCs w:val="24"/>
          <w:vertAlign w:val="superscript"/>
        </w:rPr>
        <w:t>0</w:t>
      </w:r>
      <w:r w:rsidRPr="00057162">
        <w:rPr>
          <w:sz w:val="24"/>
          <w:szCs w:val="24"/>
          <w:vertAlign w:val="superscript"/>
        </w:rPr>
        <w:t>0</w:t>
      </w:r>
    </w:p>
    <w:p w14:paraId="3F5A33F7" w14:textId="75E37056" w:rsidR="00F13DFD" w:rsidRPr="00057162" w:rsidRDefault="00F13DFD" w:rsidP="00DD199C">
      <w:pPr>
        <w:spacing w:before="120"/>
        <w:jc w:val="both"/>
        <w:rPr>
          <w:bCs/>
          <w:iCs/>
          <w:sz w:val="24"/>
          <w:szCs w:val="24"/>
        </w:rPr>
      </w:pPr>
      <w:r w:rsidRPr="00057162">
        <w:rPr>
          <w:bCs/>
          <w:iCs/>
          <w:sz w:val="24"/>
          <w:szCs w:val="24"/>
        </w:rPr>
        <w:t xml:space="preserve">Oddział  </w:t>
      </w:r>
      <w:r w:rsidR="00C33E66">
        <w:rPr>
          <w:bCs/>
          <w:iCs/>
          <w:sz w:val="24"/>
          <w:szCs w:val="24"/>
        </w:rPr>
        <w:t>KWK ROW</w:t>
      </w:r>
    </w:p>
    <w:p w14:paraId="38BE95AB" w14:textId="20FA94C0" w:rsidR="00C33E66" w:rsidRDefault="00C33E66" w:rsidP="00DD199C">
      <w:pPr>
        <w:spacing w:before="120"/>
        <w:jc w:val="both"/>
        <w:rPr>
          <w:bCs/>
          <w:iCs/>
          <w:sz w:val="24"/>
          <w:szCs w:val="24"/>
        </w:rPr>
      </w:pPr>
      <w:r>
        <w:rPr>
          <w:bCs/>
          <w:iCs/>
          <w:sz w:val="24"/>
          <w:szCs w:val="24"/>
        </w:rPr>
        <w:t xml:space="preserve"> ul. </w:t>
      </w:r>
      <w:r w:rsidR="00A17A1B">
        <w:rPr>
          <w:bCs/>
          <w:iCs/>
          <w:sz w:val="24"/>
          <w:szCs w:val="24"/>
        </w:rPr>
        <w:t>Jastrzębska 10</w:t>
      </w:r>
    </w:p>
    <w:p w14:paraId="75ADB73C" w14:textId="4B89B9C4" w:rsidR="00A17A1B" w:rsidRPr="00DD199C" w:rsidRDefault="00A17A1B" w:rsidP="00DD199C">
      <w:pPr>
        <w:spacing w:before="120"/>
        <w:jc w:val="both"/>
        <w:rPr>
          <w:bCs/>
          <w:iCs/>
          <w:sz w:val="24"/>
          <w:szCs w:val="24"/>
        </w:rPr>
      </w:pPr>
      <w:r>
        <w:rPr>
          <w:bCs/>
          <w:iCs/>
          <w:sz w:val="24"/>
          <w:szCs w:val="24"/>
        </w:rPr>
        <w:t>44-253 Rybnik</w:t>
      </w:r>
    </w:p>
    <w:p w14:paraId="1008138C" w14:textId="05C09450" w:rsidR="00F13DFD" w:rsidRPr="00057162" w:rsidRDefault="0056144A" w:rsidP="008D5005">
      <w:pPr>
        <w:pStyle w:val="Nagwek1"/>
        <w:shd w:val="clear" w:color="auto" w:fill="E7E6E6" w:themeFill="background2"/>
        <w:spacing w:before="0"/>
        <w:jc w:val="both"/>
        <w:rPr>
          <w:rFonts w:ascii="Times New Roman" w:hAnsi="Times New Roman" w:cs="Times New Roman"/>
          <w:color w:val="auto"/>
          <w:sz w:val="24"/>
          <w:szCs w:val="24"/>
        </w:rPr>
      </w:pPr>
      <w:bookmarkStart w:id="5" w:name="_Toc106095838"/>
      <w:bookmarkStart w:id="6" w:name="_Toc106096382"/>
      <w:bookmarkStart w:id="7" w:name="_Toc19430253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8D5005">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8D5005">
      <w:pPr>
        <w:pStyle w:val="Akapitzlist"/>
        <w:numPr>
          <w:ilvl w:val="0"/>
          <w:numId w:val="6"/>
        </w:numPr>
        <w:ind w:left="0" w:hanging="357"/>
        <w:contextualSpacing w:val="0"/>
        <w:jc w:val="both"/>
      </w:pPr>
      <w:r w:rsidRPr="00077C78">
        <w:t>Postępowanie jest prowadzone w języku polskim</w:t>
      </w:r>
      <w:r w:rsidR="000C22F4" w:rsidRPr="00077C78">
        <w:t>.</w:t>
      </w:r>
    </w:p>
    <w:p w14:paraId="280C9AE3" w14:textId="7D6DBEF5" w:rsidR="00D50111" w:rsidRPr="00C3654E" w:rsidRDefault="006B0420" w:rsidP="008D5005">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4C472232" w:rsidR="007838AB" w:rsidRPr="00057162" w:rsidRDefault="007838AB" w:rsidP="008D5005">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8D5005">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C497F">
      <w:pPr>
        <w:pStyle w:val="Akapitzlist"/>
        <w:numPr>
          <w:ilvl w:val="1"/>
          <w:numId w:val="6"/>
        </w:numPr>
        <w:ind w:left="0" w:firstLine="0"/>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C497F">
      <w:pPr>
        <w:pStyle w:val="Akapitzlist"/>
        <w:numPr>
          <w:ilvl w:val="1"/>
          <w:numId w:val="6"/>
        </w:numPr>
        <w:tabs>
          <w:tab w:val="left" w:pos="284"/>
        </w:tabs>
        <w:ind w:left="0" w:firstLine="0"/>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D5005">
      <w:pPr>
        <w:jc w:val="both"/>
        <w:rPr>
          <w:bCs/>
          <w:sz w:val="2"/>
          <w:szCs w:val="2"/>
        </w:rPr>
      </w:pPr>
    </w:p>
    <w:p w14:paraId="6229FE7B" w14:textId="67246394" w:rsidR="00F13DFD" w:rsidRPr="00057162"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8" w:name="_Toc106095839"/>
      <w:bookmarkStart w:id="9" w:name="_Toc106096383"/>
      <w:bookmarkStart w:id="10" w:name="_Toc19430254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40B79CEE" w:rsidR="00F13DFD" w:rsidRPr="00057162" w:rsidRDefault="00F13DFD" w:rsidP="008D5005">
      <w:pPr>
        <w:pStyle w:val="Akapitzlist"/>
        <w:numPr>
          <w:ilvl w:val="0"/>
          <w:numId w:val="1"/>
        </w:numPr>
        <w:ind w:left="0"/>
        <w:contextualSpacing w:val="0"/>
        <w:jc w:val="both"/>
        <w:rPr>
          <w:bCs/>
        </w:rPr>
      </w:pPr>
      <w:r w:rsidRPr="00057162">
        <w:t xml:space="preserve">Przedmiotem zamówienia jest: </w:t>
      </w:r>
      <w:r w:rsidR="0005305C" w:rsidRPr="0005305C">
        <w:rPr>
          <w:b/>
          <w:bCs/>
          <w:i/>
        </w:rPr>
        <w:t>Dostawa fabrycznie nowej wiertarki kadłubowej o</w:t>
      </w:r>
      <w:r w:rsidR="0005305C">
        <w:rPr>
          <w:b/>
          <w:bCs/>
          <w:i/>
        </w:rPr>
        <w:t> </w:t>
      </w:r>
      <w:r w:rsidR="0005305C" w:rsidRPr="0005305C">
        <w:rPr>
          <w:b/>
          <w:bCs/>
          <w:i/>
        </w:rPr>
        <w:t xml:space="preserve">średnicy wiercenia do  </w:t>
      </w:r>
      <w:r w:rsidR="0005305C" w:rsidRPr="0005305C">
        <w:rPr>
          <w:b/>
          <w:bCs/>
          <w:i/>
          <w:iCs/>
        </w:rPr>
        <w:t xml:space="preserve">Ø 80 mm </w:t>
      </w:r>
      <w:r w:rsidR="0005305C" w:rsidRPr="0005305C">
        <w:rPr>
          <w:b/>
          <w:bCs/>
          <w:i/>
        </w:rPr>
        <w:t>dla PGG S.A. Oddział KWK ROW Ruch Chwałowice.</w:t>
      </w:r>
    </w:p>
    <w:p w14:paraId="4D37EEC6" w14:textId="3AF28D12" w:rsidR="00F13DFD" w:rsidRPr="008616AB" w:rsidRDefault="00F13DFD" w:rsidP="008D5005">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FC648CD" w:rsidR="00182B15" w:rsidRPr="008616AB" w:rsidRDefault="00182B15" w:rsidP="008D5005">
      <w:pPr>
        <w:pStyle w:val="Akapitzlist"/>
        <w:numPr>
          <w:ilvl w:val="0"/>
          <w:numId w:val="1"/>
        </w:numPr>
        <w:ind w:left="0"/>
        <w:contextualSpacing w:val="0"/>
        <w:jc w:val="both"/>
        <w:rPr>
          <w:bCs/>
        </w:rPr>
      </w:pPr>
      <w:r w:rsidRPr="008616AB">
        <w:t>Kody CPV:</w:t>
      </w:r>
      <w:r w:rsidR="00C33E66" w:rsidRPr="00C33E66">
        <w:t xml:space="preserve"> </w:t>
      </w:r>
      <w:bookmarkStart w:id="11" w:name="_Hlk37749610"/>
      <w:r w:rsidR="0005305C" w:rsidRPr="0005305C">
        <w:rPr>
          <w:bCs/>
          <w:iCs/>
          <w:szCs w:val="72"/>
        </w:rPr>
        <w:t>42637200-2</w:t>
      </w:r>
      <w:bookmarkEnd w:id="11"/>
    </w:p>
    <w:p w14:paraId="62FA2AAA" w14:textId="45D132E2" w:rsidR="00A02094" w:rsidRPr="008616AB" w:rsidRDefault="00A02094" w:rsidP="008D5005">
      <w:pPr>
        <w:pStyle w:val="Akapitzlist"/>
        <w:numPr>
          <w:ilvl w:val="0"/>
          <w:numId w:val="1"/>
        </w:numPr>
        <w:ind w:left="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12" w:name="_Toc106095840"/>
      <w:bookmarkStart w:id="13" w:name="_Toc106096384"/>
      <w:bookmarkStart w:id="14" w:name="_Toc19430254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D5005">
      <w:pPr>
        <w:jc w:val="both"/>
        <w:rPr>
          <w:sz w:val="8"/>
          <w:szCs w:val="8"/>
        </w:rPr>
      </w:pPr>
    </w:p>
    <w:p w14:paraId="4FFB2897" w14:textId="4B7DE52A" w:rsidR="00E020B1" w:rsidRPr="00DD199C" w:rsidRDefault="006B0420" w:rsidP="008D5005">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8D5005">
      <w:pPr>
        <w:pStyle w:val="Nagwek1"/>
        <w:shd w:val="clear" w:color="auto" w:fill="E7E6E6" w:themeFill="background2"/>
        <w:spacing w:before="0"/>
        <w:jc w:val="both"/>
        <w:rPr>
          <w:rFonts w:ascii="Times New Roman" w:hAnsi="Times New Roman" w:cs="Times New Roman"/>
          <w:color w:val="auto"/>
          <w:sz w:val="24"/>
          <w:szCs w:val="24"/>
        </w:rPr>
      </w:pPr>
      <w:bookmarkStart w:id="15" w:name="_Toc106095841"/>
      <w:bookmarkStart w:id="16" w:name="_Toc106096385"/>
      <w:bookmarkStart w:id="17" w:name="_Toc19430254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8D5005">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8D5005">
      <w:pPr>
        <w:pStyle w:val="Akapitzlist"/>
        <w:numPr>
          <w:ilvl w:val="0"/>
          <w:numId w:val="2"/>
        </w:numPr>
        <w:ind w:left="0"/>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2C497F">
      <w:pPr>
        <w:pStyle w:val="Akapitzlist"/>
        <w:numPr>
          <w:ilvl w:val="1"/>
          <w:numId w:val="2"/>
        </w:numPr>
        <w:ind w:left="142" w:hanging="142"/>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7D351959" w14:textId="19562BF4" w:rsidR="00820105" w:rsidRPr="001C2BF6" w:rsidRDefault="00DB4D9E">
      <w:pPr>
        <w:pStyle w:val="Akapitzlist"/>
        <w:widowControl w:val="0"/>
        <w:numPr>
          <w:ilvl w:val="7"/>
          <w:numId w:val="33"/>
        </w:numPr>
        <w:adjustRightInd w:val="0"/>
        <w:ind w:left="426"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w:t>
      </w:r>
      <w:r w:rsidR="00EA324D">
        <w:t>o</w:t>
      </w:r>
      <w:r w:rsidR="00820105" w:rsidRPr="00AB366D">
        <w:t>graniczających w 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16313E">
        <w:t>.</w:t>
      </w:r>
    </w:p>
    <w:p w14:paraId="791A6636" w14:textId="766C725E" w:rsidR="00820105" w:rsidRPr="001C2BF6" w:rsidRDefault="00DB4D9E">
      <w:pPr>
        <w:pStyle w:val="Akapitzlist"/>
        <w:widowControl w:val="0"/>
        <w:numPr>
          <w:ilvl w:val="7"/>
          <w:numId w:val="33"/>
        </w:numPr>
        <w:adjustRightInd w:val="0"/>
        <w:ind w:left="426" w:hanging="284"/>
        <w:jc w:val="both"/>
        <w:textAlignment w:val="baseline"/>
      </w:pPr>
      <w:r>
        <w:t>Wykonawcy</w:t>
      </w:r>
      <w:r w:rsidR="00820105" w:rsidRPr="001C2BF6">
        <w:t>, których beneficjentem rzeczywistym w rozumieniu ustawy z</w:t>
      </w:r>
      <w:r w:rsidR="001970DD">
        <w:t> </w:t>
      </w:r>
      <w:r w:rsidR="00820105" w:rsidRPr="001C2BF6">
        <w:t>dnia 1 marca 2018 r. o przeciwdziałaniu praniu pieniędzy oraz finansowaniu terroryzmu jest osoba wymieniona</w:t>
      </w:r>
      <w:r w:rsidR="001970DD">
        <w:t xml:space="preserve"> w w</w:t>
      </w:r>
      <w:r w:rsidR="00820105" w:rsidRPr="001C2BF6">
        <w:t>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FF7B466" w:rsidR="00820105" w:rsidRPr="001C2BF6" w:rsidRDefault="00DB4D9E">
      <w:pPr>
        <w:pStyle w:val="Akapitzlist"/>
        <w:widowControl w:val="0"/>
        <w:numPr>
          <w:ilvl w:val="7"/>
          <w:numId w:val="33"/>
        </w:numPr>
        <w:adjustRightInd w:val="0"/>
        <w:ind w:left="426" w:hanging="284"/>
        <w:jc w:val="both"/>
        <w:textAlignment w:val="baseline"/>
      </w:pPr>
      <w:r>
        <w:t>Wykonawcy</w:t>
      </w:r>
      <w:r w:rsidR="00820105" w:rsidRPr="001C2BF6">
        <w:t>, których jednostką dominującą w rozumieniu art. 3 ust. 1 pkt 37 ustawy</w:t>
      </w:r>
      <w:r w:rsidR="007D5013">
        <w:t xml:space="preserve"> </w:t>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3"/>
        </w:numPr>
        <w:adjustRightInd w:val="0"/>
        <w:ind w:left="142" w:firstLine="0"/>
        <w:jc w:val="both"/>
        <w:textAlignment w:val="baseline"/>
      </w:pPr>
      <w:r>
        <w:t>Wykonawcy</w:t>
      </w:r>
      <w:r w:rsidR="005926BE">
        <w:t>,</w:t>
      </w:r>
      <w:r w:rsidR="00820105" w:rsidRPr="001C2BF6">
        <w:t xml:space="preserve"> którzy realizują zamówienie na rzecz lub z udziałem:</w:t>
      </w:r>
    </w:p>
    <w:p w14:paraId="7B77FEBF" w14:textId="4A382192" w:rsidR="00820105" w:rsidRPr="001C2BF6" w:rsidRDefault="00820105">
      <w:pPr>
        <w:pStyle w:val="Akapitzlist"/>
        <w:widowControl w:val="0"/>
        <w:numPr>
          <w:ilvl w:val="0"/>
          <w:numId w:val="34"/>
        </w:numPr>
        <w:adjustRightInd w:val="0"/>
        <w:ind w:left="567" w:hanging="141"/>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4574E73D" w14:textId="77777777" w:rsidR="00820105" w:rsidRPr="001C2BF6" w:rsidRDefault="00820105">
      <w:pPr>
        <w:pStyle w:val="Akapitzlist"/>
        <w:widowControl w:val="0"/>
        <w:numPr>
          <w:ilvl w:val="0"/>
          <w:numId w:val="34"/>
        </w:numPr>
        <w:adjustRightInd w:val="0"/>
        <w:ind w:left="567" w:hanging="141"/>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425E811A" w:rsidR="00820105" w:rsidRPr="002C497F" w:rsidRDefault="00820105">
      <w:pPr>
        <w:pStyle w:val="Akapitzlist"/>
        <w:widowControl w:val="0"/>
        <w:numPr>
          <w:ilvl w:val="0"/>
          <w:numId w:val="34"/>
        </w:numPr>
        <w:adjustRightInd w:val="0"/>
        <w:ind w:left="567" w:hanging="141"/>
        <w:jc w:val="both"/>
        <w:textAlignment w:val="baseline"/>
        <w:rPr>
          <w:rStyle w:val="Uwydatnienie"/>
          <w:i w:val="0"/>
          <w:iCs w:val="0"/>
        </w:rPr>
      </w:pPr>
      <w:r w:rsidRPr="002C497F">
        <w:rPr>
          <w:rStyle w:val="Uwydatnienie"/>
          <w:i w:val="0"/>
        </w:rPr>
        <w:t>osób fizycznych lub prawnych, podmiotów lub organów działających w</w:t>
      </w:r>
      <w:r w:rsidR="00EA324D" w:rsidRPr="002C497F">
        <w:rPr>
          <w:rStyle w:val="Uwydatnienie"/>
          <w:i w:val="0"/>
        </w:rPr>
        <w:t> </w:t>
      </w:r>
      <w:r w:rsidRPr="002C497F">
        <w:rPr>
          <w:rStyle w:val="Uwydatnienie"/>
          <w:i w:val="0"/>
        </w:rPr>
        <w:t>imieniu lub pod kierunkiem podmiotu, o którym mowa w tir. 1) lub 2),</w:t>
      </w:r>
    </w:p>
    <w:p w14:paraId="64D644E5" w14:textId="556EFC3C" w:rsidR="00820105" w:rsidRPr="002C497F" w:rsidRDefault="002C497F" w:rsidP="002C497F">
      <w:pPr>
        <w:widowControl w:val="0"/>
        <w:adjustRightInd w:val="0"/>
        <w:ind w:left="567" w:hanging="141"/>
        <w:jc w:val="both"/>
        <w:textAlignment w:val="baseline"/>
        <w:rPr>
          <w:i/>
          <w:iCs/>
          <w:sz w:val="24"/>
          <w:szCs w:val="24"/>
        </w:rPr>
      </w:pPr>
      <w:r w:rsidRPr="002C497F">
        <w:rPr>
          <w:rStyle w:val="Uwydatnienie"/>
          <w:i w:val="0"/>
          <w:sz w:val="24"/>
          <w:szCs w:val="24"/>
        </w:rPr>
        <w:t xml:space="preserve"> </w:t>
      </w:r>
      <w:r>
        <w:rPr>
          <w:rStyle w:val="Uwydatnienie"/>
          <w:i w:val="0"/>
          <w:sz w:val="24"/>
          <w:szCs w:val="24"/>
        </w:rPr>
        <w:t xml:space="preserve"> </w:t>
      </w:r>
      <w:r w:rsidR="00820105" w:rsidRPr="002C497F">
        <w:rPr>
          <w:rStyle w:val="Uwydatnienie"/>
          <w:i w:val="0"/>
          <w:sz w:val="24"/>
          <w:szCs w:val="24"/>
        </w:rPr>
        <w:t>w tym pod</w:t>
      </w:r>
      <w:r w:rsidR="00295BF5" w:rsidRPr="002C497F">
        <w:rPr>
          <w:rStyle w:val="Uwydatnienie"/>
          <w:i w:val="0"/>
          <w:sz w:val="24"/>
          <w:szCs w:val="24"/>
        </w:rPr>
        <w:t>w</w:t>
      </w:r>
      <w:r w:rsidR="008616AB" w:rsidRPr="002C497F">
        <w:rPr>
          <w:rStyle w:val="Uwydatnienie"/>
          <w:i w:val="0"/>
          <w:sz w:val="24"/>
          <w:szCs w:val="24"/>
        </w:rPr>
        <w:t>ykonawców</w:t>
      </w:r>
      <w:r w:rsidR="00820105" w:rsidRPr="002C497F">
        <w:rPr>
          <w:rStyle w:val="Uwydatnienie"/>
          <w:i w:val="0"/>
          <w:sz w:val="24"/>
          <w:szCs w:val="24"/>
        </w:rPr>
        <w:t>, dostawców lub podmiotów, na których zdolności polega się w rozumieniu dyrektywy w sprawie zamówień publicznych, w przypadku gdy przypada na nich ponad 10 % wartości zamówienia.</w:t>
      </w:r>
    </w:p>
    <w:p w14:paraId="0B1DFDE8" w14:textId="704818B3" w:rsidR="00820105" w:rsidRPr="00AB366D" w:rsidRDefault="00DB4D9E">
      <w:pPr>
        <w:pStyle w:val="Akapitzlist"/>
        <w:widowControl w:val="0"/>
        <w:numPr>
          <w:ilvl w:val="7"/>
          <w:numId w:val="33"/>
        </w:numPr>
        <w:adjustRightInd w:val="0"/>
        <w:ind w:left="142" w:hanging="142"/>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 xml:space="preserve">o </w:t>
      </w:r>
      <w:r w:rsidR="00820105" w:rsidRPr="00AB366D">
        <w:t>charakterze sankcyjnym</w:t>
      </w:r>
    </w:p>
    <w:p w14:paraId="6531AE5A" w14:textId="04596568" w:rsidR="000A645B" w:rsidRPr="00D52625" w:rsidRDefault="000A645B" w:rsidP="008D5005">
      <w:pPr>
        <w:pStyle w:val="Akapitzlist"/>
        <w:numPr>
          <w:ilvl w:val="1"/>
          <w:numId w:val="2"/>
        </w:numPr>
        <w:ind w:left="0" w:hanging="283"/>
        <w:contextualSpacing w:val="0"/>
        <w:jc w:val="both"/>
      </w:pPr>
      <w:r w:rsidRPr="00D52625">
        <w:t xml:space="preserve">w stosunku do którego otwarto likwidację, sąd zarządził likwidację majątku w 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749406EB" w:rsidR="000A645B" w:rsidRPr="00D52625" w:rsidRDefault="000A645B" w:rsidP="008D5005">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8D5005">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8D5005">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8D5005">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8D5005">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8D5005">
      <w:pPr>
        <w:pStyle w:val="Akapitzlist"/>
        <w:numPr>
          <w:ilvl w:val="1"/>
          <w:numId w:val="2"/>
        </w:numPr>
        <w:ind w:left="0"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7"/>
        </w:numPr>
        <w:ind w:left="0"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7"/>
        </w:numPr>
        <w:ind w:left="0" w:hanging="283"/>
        <w:jc w:val="both"/>
        <w:rPr>
          <w:sz w:val="20"/>
          <w:szCs w:val="20"/>
        </w:rPr>
      </w:pPr>
      <w:r w:rsidRPr="000C5BB6">
        <w:t xml:space="preserve">nie zabezpieczył oferty wymaganym wadium i wycofał ofertę, lub </w:t>
      </w:r>
    </w:p>
    <w:p w14:paraId="2FBDA91C" w14:textId="0E16E143" w:rsidR="000D2581" w:rsidRPr="000C5BB6" w:rsidRDefault="000D2581">
      <w:pPr>
        <w:pStyle w:val="Akapitzlist"/>
        <w:numPr>
          <w:ilvl w:val="2"/>
          <w:numId w:val="57"/>
        </w:numPr>
        <w:ind w:left="0" w:hanging="283"/>
        <w:jc w:val="both"/>
        <w:rPr>
          <w:sz w:val="20"/>
          <w:szCs w:val="20"/>
        </w:rPr>
      </w:pPr>
      <w:r w:rsidRPr="000C5BB6">
        <w:t>nie zabezpieczył oferty wymaganym wadium i nie uzupełnił oświadczeń</w:t>
      </w:r>
      <w:r w:rsidR="00EA324D">
        <w:t>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486AC1">
      <w:pPr>
        <w:pStyle w:val="Ustp"/>
        <w:numPr>
          <w:ilvl w:val="1"/>
          <w:numId w:val="2"/>
        </w:numPr>
        <w:spacing w:before="0" w:line="240" w:lineRule="auto"/>
        <w:ind w:left="0" w:hanging="28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8D5005">
      <w:pPr>
        <w:pStyle w:val="Akapitzlist"/>
        <w:numPr>
          <w:ilvl w:val="1"/>
          <w:numId w:val="2"/>
        </w:numPr>
        <w:ind w:left="0"/>
        <w:jc w:val="both"/>
      </w:pPr>
      <w:r w:rsidRPr="000C5BB6">
        <w:t xml:space="preserve">który, w przypadku zamówień, o </w:t>
      </w:r>
      <w:r w:rsidRPr="000F3538">
        <w:t>których mowa w §30 ust. 6 Regulaminu:</w:t>
      </w:r>
    </w:p>
    <w:p w14:paraId="30A5DBBB" w14:textId="65343F9C" w:rsidR="000A645B" w:rsidRPr="000F3538" w:rsidRDefault="000A645B" w:rsidP="008D5005">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ind w:left="0"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ind w:left="0"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ind w:left="0"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CD6AF3" w:rsidRDefault="000A645B" w:rsidP="008D5005">
      <w:pPr>
        <w:pStyle w:val="Punkt"/>
        <w:numPr>
          <w:ilvl w:val="2"/>
          <w:numId w:val="2"/>
        </w:numPr>
        <w:spacing w:line="240" w:lineRule="auto"/>
        <w:ind w:left="0"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w:t>
      </w:r>
      <w:r w:rsidRPr="00CD6AF3">
        <w:t xml:space="preserve">zawarcie umowy stało się niemożliwe z przyczyn leżących po stronie </w:t>
      </w:r>
      <w:r w:rsidR="00DB4D9E" w:rsidRPr="00CD6AF3">
        <w:t>Wykonawcy</w:t>
      </w:r>
      <w:r w:rsidRPr="00CD6AF3">
        <w:t>;</w:t>
      </w:r>
    </w:p>
    <w:p w14:paraId="31532E87" w14:textId="1967A7D4" w:rsidR="000A645B" w:rsidRPr="000F3538" w:rsidRDefault="000A645B" w:rsidP="008D5005">
      <w:pPr>
        <w:pStyle w:val="Ustp"/>
        <w:numPr>
          <w:ilvl w:val="1"/>
          <w:numId w:val="2"/>
        </w:numPr>
        <w:spacing w:before="0" w:line="240" w:lineRule="auto"/>
        <w:ind w:left="0" w:hanging="454"/>
      </w:pPr>
      <w:r w:rsidRPr="00CD6AF3">
        <w:t xml:space="preserve">w przypadkach, o których </w:t>
      </w:r>
      <w:r w:rsidRPr="000F3538">
        <w:t xml:space="preserve">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8D5005">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485E8E3D" w14:textId="671B3D7C" w:rsidR="00C536FB" w:rsidRPr="007503C6" w:rsidRDefault="002E0AA3" w:rsidP="008D5005">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w:t>
      </w:r>
      <w:r w:rsidR="00EA324D">
        <w:t> </w:t>
      </w:r>
      <w:r w:rsidRPr="00057162">
        <w:t xml:space="preserve">którym </w:t>
      </w:r>
      <w:r w:rsidR="008616AB">
        <w:t>Wykonawca</w:t>
      </w:r>
      <w:r w:rsidRPr="00057162">
        <w:t xml:space="preserve"> ma siedzibę</w:t>
      </w:r>
      <w:r w:rsidR="001622EB" w:rsidRPr="00057162">
        <w:t>,</w:t>
      </w:r>
    </w:p>
    <w:p w14:paraId="5E5D1A6B" w14:textId="27F68FB7" w:rsidR="00804500" w:rsidRPr="00B37CB1" w:rsidRDefault="00182B15" w:rsidP="008D5005">
      <w:pPr>
        <w:pStyle w:val="Akapitzlist"/>
        <w:numPr>
          <w:ilvl w:val="1"/>
          <w:numId w:val="2"/>
        </w:numPr>
        <w:ind w:left="0"/>
        <w:contextualSpacing w:val="0"/>
        <w:jc w:val="both"/>
      </w:pPr>
      <w:r w:rsidRPr="00057162">
        <w:t xml:space="preserve">zdolności technicznej lub zawodowej; </w:t>
      </w:r>
      <w:r w:rsidR="008616AB">
        <w:t>Wykonawca</w:t>
      </w:r>
      <w:r w:rsidRPr="00057162">
        <w:t xml:space="preserve"> wykaże, że:</w:t>
      </w:r>
    </w:p>
    <w:p w14:paraId="2F342DC8" w14:textId="3567ABD6" w:rsidR="00AB366D" w:rsidRPr="007503C6" w:rsidRDefault="00933E56" w:rsidP="00486AC1">
      <w:pPr>
        <w:pStyle w:val="Akapitzlist"/>
        <w:numPr>
          <w:ilvl w:val="2"/>
          <w:numId w:val="2"/>
        </w:numPr>
        <w:ind w:left="0" w:firstLine="0"/>
        <w:jc w:val="both"/>
      </w:pPr>
      <w:r w:rsidRPr="00933E56">
        <w:t>w okresie ostatnich 3 lat  przed terminem składania ofert (a jeśli okres prowadzenia działalności jest krótszy to w tym okresie) wykonał</w:t>
      </w:r>
      <w:r w:rsidR="00587E1A" w:rsidRPr="00587E1A">
        <w:rPr>
          <w:iCs/>
          <w:sz w:val="22"/>
          <w:szCs w:val="22"/>
        </w:rPr>
        <w:t>:</w:t>
      </w:r>
      <w:r w:rsidR="00587E1A" w:rsidRPr="00587E1A">
        <w:rPr>
          <w:b/>
          <w:bCs/>
          <w:iCs/>
          <w:sz w:val="22"/>
        </w:rPr>
        <w:t xml:space="preserve"> dostawy maszyn i urządzeń do obróbki metali</w:t>
      </w:r>
      <w:r w:rsidRPr="007503C6">
        <w:t>,</w:t>
      </w:r>
      <w:r w:rsidRPr="00933E56">
        <w:t xml:space="preserve"> na wartość łączną brutto nie niższą niż </w:t>
      </w:r>
      <w:r w:rsidR="00587E1A">
        <w:t>5</w:t>
      </w:r>
      <w:r w:rsidRPr="00933E56">
        <w:t>0 000,00</w:t>
      </w:r>
      <w:r w:rsidR="007D5013">
        <w:t xml:space="preserve"> </w:t>
      </w:r>
      <w:r w:rsidRPr="00933E56">
        <w:t>PLN.</w:t>
      </w:r>
    </w:p>
    <w:p w14:paraId="349C11F1" w14:textId="21791CBE" w:rsidR="00F13DFD" w:rsidRPr="00057162" w:rsidRDefault="00D42FFB" w:rsidP="008D5005">
      <w:pPr>
        <w:pStyle w:val="Nagwek1"/>
        <w:shd w:val="clear" w:color="auto" w:fill="E7E6E6" w:themeFill="background2"/>
        <w:spacing w:before="0"/>
        <w:jc w:val="both"/>
        <w:rPr>
          <w:rFonts w:ascii="Times New Roman" w:hAnsi="Times New Roman" w:cs="Times New Roman"/>
          <w:color w:val="auto"/>
          <w:sz w:val="24"/>
          <w:szCs w:val="24"/>
        </w:rPr>
      </w:pPr>
      <w:bookmarkStart w:id="21" w:name="_Toc106095842"/>
      <w:bookmarkStart w:id="22" w:name="_Toc106096386"/>
      <w:bookmarkStart w:id="23" w:name="_Toc19430254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8D5005">
      <w:pPr>
        <w:pStyle w:val="Akapitzlist"/>
        <w:numPr>
          <w:ilvl w:val="0"/>
          <w:numId w:val="3"/>
        </w:numPr>
        <w:ind w:left="0"/>
        <w:contextualSpacing w:val="0"/>
        <w:jc w:val="both"/>
      </w:pPr>
      <w:r>
        <w:t>Wykonawcy</w:t>
      </w:r>
      <w:r w:rsidR="00F13DFD" w:rsidRPr="00057162">
        <w:t xml:space="preserve"> mogą wspólnie ubiegać się o udzielenie zamówienia.</w:t>
      </w:r>
    </w:p>
    <w:p w14:paraId="7538D26C" w14:textId="2AF6FD03" w:rsidR="00F13DFD" w:rsidRPr="00057162" w:rsidRDefault="00DB4D9E" w:rsidP="008D5005">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ełnomocnika do reprezentowania ich 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8D5005">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8D5005">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8D5005">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8D5005">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8D5005">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D5005">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8D5005">
      <w:pPr>
        <w:pStyle w:val="Nagwek1"/>
        <w:shd w:val="clear" w:color="auto" w:fill="E7E6E6" w:themeFill="background2"/>
        <w:spacing w:before="0"/>
        <w:jc w:val="both"/>
        <w:rPr>
          <w:rFonts w:ascii="Times New Roman" w:hAnsi="Times New Roman" w:cs="Times New Roman"/>
          <w:color w:val="auto"/>
          <w:sz w:val="24"/>
          <w:szCs w:val="24"/>
        </w:rPr>
      </w:pPr>
      <w:bookmarkStart w:id="24" w:name="_Toc106095843"/>
      <w:bookmarkStart w:id="25" w:name="_Toc106096387"/>
      <w:bookmarkStart w:id="26" w:name="_Toc194302544"/>
      <w:r w:rsidRPr="00057162">
        <w:rPr>
          <w:rFonts w:ascii="Times New Roman" w:hAnsi="Times New Roman" w:cs="Times New Roman"/>
          <w:color w:val="auto"/>
          <w:sz w:val="24"/>
          <w:szCs w:val="24"/>
        </w:rPr>
        <w:t>Część VII. Udostępnienie zasobów</w:t>
      </w:r>
      <w:bookmarkEnd w:id="24"/>
      <w:bookmarkEnd w:id="25"/>
      <w:bookmarkEnd w:id="26"/>
    </w:p>
    <w:p w14:paraId="5320DBBB" w14:textId="02BF18D2" w:rsidR="00F13DFD" w:rsidRPr="00057162" w:rsidRDefault="008616AB" w:rsidP="008D5005">
      <w:pPr>
        <w:pStyle w:val="Akapitzlist"/>
        <w:numPr>
          <w:ilvl w:val="0"/>
          <w:numId w:val="4"/>
        </w:numPr>
        <w:ind w:left="0"/>
        <w:contextualSpacing w:val="0"/>
        <w:jc w:val="both"/>
      </w:pPr>
      <w:r>
        <w:t>Wykonawca</w:t>
      </w:r>
      <w:r w:rsidR="00F13DFD" w:rsidRPr="00057162">
        <w:t xml:space="preserve"> może w celu potwierdzenia spełniania warunków udziału w </w:t>
      </w:r>
      <w:r w:rsidR="00EA324D">
        <w:t>p</w:t>
      </w:r>
      <w:r w:rsidR="00F13DFD" w:rsidRPr="00057162">
        <w:t xml:space="preserve">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8D5005">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486AC1">
      <w:pPr>
        <w:pStyle w:val="Akapitzlist"/>
        <w:numPr>
          <w:ilvl w:val="1"/>
          <w:numId w:val="4"/>
        </w:numPr>
        <w:ind w:left="0" w:firstLine="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86AC1">
      <w:pPr>
        <w:pStyle w:val="Akapitzlist"/>
        <w:numPr>
          <w:ilvl w:val="1"/>
          <w:numId w:val="4"/>
        </w:numPr>
        <w:ind w:left="0" w:firstLine="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8D5005">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8D5005">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06095844"/>
      <w:bookmarkStart w:id="28" w:name="_Toc106096388"/>
      <w:bookmarkStart w:id="29" w:name="_Toc19430254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8D5005">
      <w:pPr>
        <w:pStyle w:val="Akapitzlist"/>
        <w:numPr>
          <w:ilvl w:val="0"/>
          <w:numId w:val="7"/>
        </w:numPr>
        <w:ind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486AC1">
      <w:pPr>
        <w:pStyle w:val="Akapitzlist"/>
        <w:numPr>
          <w:ilvl w:val="1"/>
          <w:numId w:val="7"/>
        </w:numPr>
        <w:ind w:left="0" w:firstLine="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486AC1">
      <w:pPr>
        <w:pStyle w:val="Akapitzlist"/>
        <w:numPr>
          <w:ilvl w:val="1"/>
          <w:numId w:val="7"/>
        </w:numPr>
        <w:ind w:left="142" w:hanging="142"/>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486AC1">
      <w:pPr>
        <w:pStyle w:val="Akapitzlist"/>
        <w:numPr>
          <w:ilvl w:val="1"/>
          <w:numId w:val="7"/>
        </w:numPr>
        <w:ind w:left="0" w:firstLine="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8D5005">
      <w:pPr>
        <w:pStyle w:val="Akapitzlist"/>
        <w:numPr>
          <w:ilvl w:val="0"/>
          <w:numId w:val="7"/>
        </w:numPr>
        <w:ind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639B3">
      <w:pPr>
        <w:pStyle w:val="Akapitzlist"/>
        <w:numPr>
          <w:ilvl w:val="1"/>
          <w:numId w:val="7"/>
        </w:numPr>
        <w:ind w:left="426"/>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2639B3">
      <w:pPr>
        <w:pStyle w:val="Akapitzlist"/>
        <w:numPr>
          <w:ilvl w:val="1"/>
          <w:numId w:val="7"/>
        </w:numPr>
        <w:ind w:left="426"/>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2639B3">
      <w:pPr>
        <w:pStyle w:val="Akapitzlist"/>
        <w:numPr>
          <w:ilvl w:val="1"/>
          <w:numId w:val="7"/>
        </w:numPr>
        <w:ind w:left="567"/>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19E00107" w:rsidR="0014085E" w:rsidRPr="00E96B76" w:rsidRDefault="0014085E">
      <w:pPr>
        <w:pStyle w:val="Akapitzlist"/>
        <w:numPr>
          <w:ilvl w:val="1"/>
          <w:numId w:val="66"/>
        </w:numPr>
        <w:ind w:left="142"/>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pPr>
        <w:pStyle w:val="Akapitzlist"/>
        <w:numPr>
          <w:ilvl w:val="1"/>
          <w:numId w:val="66"/>
        </w:numPr>
        <w:ind w:left="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pPr>
        <w:pStyle w:val="Akapitzlist"/>
        <w:numPr>
          <w:ilvl w:val="1"/>
          <w:numId w:val="66"/>
        </w:numPr>
        <w:ind w:left="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8D5005">
      <w:pPr>
        <w:pStyle w:val="Akapitzlist"/>
        <w:ind w:left="0"/>
        <w:contextualSpacing w:val="0"/>
        <w:jc w:val="both"/>
        <w:rPr>
          <w:bCs/>
          <w:iCs/>
          <w:strike/>
          <w:sz w:val="2"/>
          <w:szCs w:val="2"/>
        </w:rPr>
      </w:pPr>
    </w:p>
    <w:p w14:paraId="5040832C" w14:textId="7827DFB7" w:rsidR="00DD0BC1" w:rsidRPr="00DE4595" w:rsidRDefault="00DD0BC1">
      <w:pPr>
        <w:pStyle w:val="Akapitzlist"/>
        <w:numPr>
          <w:ilvl w:val="0"/>
          <w:numId w:val="66"/>
        </w:numPr>
        <w:ind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8D5005">
      <w:pPr>
        <w:pStyle w:val="Akapitzlist"/>
        <w:ind w:left="0"/>
        <w:jc w:val="both"/>
        <w:rPr>
          <w:sz w:val="4"/>
          <w:szCs w:val="4"/>
        </w:rPr>
      </w:pPr>
    </w:p>
    <w:p w14:paraId="71BB1CCA" w14:textId="77777777" w:rsidR="00DE4595" w:rsidRPr="00DE4595" w:rsidRDefault="00DE4595" w:rsidP="008D5005">
      <w:pPr>
        <w:pStyle w:val="Akapitzlist"/>
        <w:ind w:left="0"/>
        <w:jc w:val="both"/>
        <w:rPr>
          <w:b/>
          <w:iCs/>
          <w:sz w:val="4"/>
          <w:szCs w:val="4"/>
        </w:rPr>
      </w:pPr>
    </w:p>
    <w:p w14:paraId="55F512F0" w14:textId="18F8E014" w:rsidR="00DD0BC1" w:rsidRPr="00724AA2" w:rsidRDefault="006B0420">
      <w:pPr>
        <w:pStyle w:val="Akapitzlist"/>
        <w:numPr>
          <w:ilvl w:val="0"/>
          <w:numId w:val="66"/>
        </w:numPr>
        <w:ind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pPr>
        <w:pStyle w:val="Akapitzlist"/>
        <w:numPr>
          <w:ilvl w:val="0"/>
          <w:numId w:val="66"/>
        </w:numPr>
        <w:ind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CBE6EDD" w:rsidR="00D64A93" w:rsidRPr="00057162" w:rsidRDefault="002442FA">
      <w:pPr>
        <w:pStyle w:val="Akapitzlist"/>
        <w:numPr>
          <w:ilvl w:val="1"/>
          <w:numId w:val="67"/>
        </w:numPr>
        <w:ind w:left="142" w:hanging="142"/>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pPr>
        <w:pStyle w:val="Akapitzlist"/>
        <w:numPr>
          <w:ilvl w:val="2"/>
          <w:numId w:val="67"/>
        </w:numPr>
        <w:ind w:left="0"/>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pPr>
        <w:pStyle w:val="Akapitzlist"/>
        <w:numPr>
          <w:ilvl w:val="2"/>
          <w:numId w:val="6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6E317B3F" w:rsidR="00813229" w:rsidRDefault="00D64A93">
      <w:pPr>
        <w:pStyle w:val="Akapitzlist"/>
        <w:numPr>
          <w:ilvl w:val="1"/>
          <w:numId w:val="67"/>
        </w:numPr>
        <w:ind w:left="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Pr="00481489">
        <w:rPr>
          <w:bCs/>
          <w:iCs/>
        </w:rPr>
        <w:t xml:space="preserve"> miesiące przed ich złożeniem.</w:t>
      </w:r>
    </w:p>
    <w:p w14:paraId="2F2B6840" w14:textId="77777777" w:rsidR="001C6EEF" w:rsidRPr="00813229" w:rsidRDefault="001C6EEF">
      <w:pPr>
        <w:pStyle w:val="Akapitzlist"/>
        <w:numPr>
          <w:ilvl w:val="1"/>
          <w:numId w:val="67"/>
        </w:numPr>
        <w:ind w:left="0"/>
        <w:contextualSpacing w:val="0"/>
        <w:jc w:val="both"/>
        <w:rPr>
          <w:bCs/>
          <w:iCs/>
        </w:rPr>
      </w:pPr>
      <w:r w:rsidRPr="007503C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503C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13229">
        <w:rPr>
          <w:bCs/>
          <w:iCs/>
        </w:rPr>
        <w:t xml:space="preserve"> Postanowienie pkt 2 stosuje się.</w:t>
      </w:r>
    </w:p>
    <w:p w14:paraId="2526E724" w14:textId="7423DE53" w:rsidR="003526E0" w:rsidRPr="00D03994" w:rsidRDefault="003526E0">
      <w:pPr>
        <w:pStyle w:val="Akapitzlist"/>
        <w:numPr>
          <w:ilvl w:val="0"/>
          <w:numId w:val="67"/>
        </w:numPr>
        <w:ind w:hanging="426"/>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15E783D6" w:rsidR="00243B2D" w:rsidRPr="0080711C" w:rsidRDefault="00243B2D">
      <w:pPr>
        <w:pStyle w:val="Akapitzlist"/>
        <w:numPr>
          <w:ilvl w:val="1"/>
          <w:numId w:val="67"/>
        </w:numPr>
        <w:ind w:left="0"/>
        <w:contextualSpacing w:val="0"/>
        <w:jc w:val="both"/>
        <w:rPr>
          <w:bCs/>
          <w:iCs/>
        </w:rPr>
      </w:pPr>
      <w:r w:rsidRPr="007503C6">
        <w:rPr>
          <w:bCs/>
          <w:iCs/>
        </w:rPr>
        <w:t xml:space="preserve">wykazu wykonanych dostaw, w okresie </w:t>
      </w:r>
      <w:r w:rsidR="00966996" w:rsidRPr="007503C6">
        <w:rPr>
          <w:bCs/>
          <w:iCs/>
        </w:rPr>
        <w:t xml:space="preserve">ostatnich 3 lat </w:t>
      </w:r>
      <w:r w:rsidR="00966996" w:rsidRPr="007503C6">
        <w:rPr>
          <w:bCs/>
          <w:i/>
        </w:rPr>
        <w:t>(</w:t>
      </w:r>
      <w:r w:rsidR="00966996" w:rsidRPr="007503C6">
        <w:rPr>
          <w:i/>
        </w:rPr>
        <w:t>lub dłuższy okres, w zależności od postawionego warunku)</w:t>
      </w:r>
      <w:r w:rsidRPr="007503C6">
        <w:rPr>
          <w:bCs/>
          <w:iCs/>
        </w:rPr>
        <w:t xml:space="preserve">, </w:t>
      </w:r>
      <w:r w:rsidRPr="00057162">
        <w:rPr>
          <w:bCs/>
          <w:iCs/>
        </w:rPr>
        <w:t>a jeżeli okres prowadzenia działalności jest krótszy – w</w:t>
      </w:r>
      <w:r w:rsidR="00487DE2">
        <w:rPr>
          <w:bCs/>
          <w:iCs/>
        </w:rPr>
        <w:t> </w:t>
      </w:r>
      <w:r w:rsidRPr="00057162">
        <w:rPr>
          <w:bCs/>
          <w:iCs/>
        </w:rPr>
        <w:t>tym okresie, wraz z podaniem ich wartości, przedmiotu, dat wykonania i</w:t>
      </w:r>
      <w:r w:rsidR="00487DE2">
        <w:rPr>
          <w:bCs/>
          <w:iCs/>
        </w:rPr>
        <w:t> </w:t>
      </w:r>
      <w:r w:rsidRPr="00057162">
        <w:rPr>
          <w:bCs/>
          <w:iCs/>
        </w:rPr>
        <w:t xml:space="preserve">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eżeli z</w:t>
      </w:r>
      <w:r w:rsidR="00487DE2">
        <w:rPr>
          <w:bCs/>
          <w:iCs/>
        </w:rPr>
        <w:t> </w:t>
      </w:r>
      <w:r w:rsidRPr="00057162">
        <w:rPr>
          <w:bCs/>
          <w:iCs/>
        </w:rPr>
        <w:t xml:space="preserve">uzasadnionej przyczyny o obiektywnym charakterze </w:t>
      </w:r>
      <w:r w:rsidR="008616AB">
        <w:rPr>
          <w:bCs/>
          <w:iCs/>
        </w:rPr>
        <w:t>Wykonawca</w:t>
      </w:r>
      <w:r w:rsidRPr="00057162">
        <w:rPr>
          <w:bCs/>
          <w:iCs/>
        </w:rPr>
        <w:t xml:space="preserve"> nie jest w</w:t>
      </w:r>
      <w:r w:rsidR="00185BF0">
        <w:rPr>
          <w:bCs/>
          <w:iCs/>
        </w:rPr>
        <w:t> </w:t>
      </w:r>
      <w:r w:rsidRPr="00057162">
        <w:rPr>
          <w:bCs/>
          <w:iCs/>
        </w:rPr>
        <w:t xml:space="preserve">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8D5005">
      <w:pPr>
        <w:pStyle w:val="Akapitzlist"/>
        <w:ind w:left="0"/>
        <w:jc w:val="both"/>
        <w:rPr>
          <w:color w:val="FF0000"/>
          <w:sz w:val="10"/>
          <w:szCs w:val="10"/>
        </w:rPr>
      </w:pPr>
    </w:p>
    <w:p w14:paraId="7743C59A" w14:textId="19DAB105" w:rsidR="00AB5FA1" w:rsidRPr="00E96B76" w:rsidRDefault="007C6B00">
      <w:pPr>
        <w:pStyle w:val="Akapitzlist"/>
        <w:numPr>
          <w:ilvl w:val="0"/>
          <w:numId w:val="67"/>
        </w:numPr>
        <w:ind w:hanging="426"/>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pPr>
        <w:pStyle w:val="Akapitzlist"/>
        <w:numPr>
          <w:ilvl w:val="1"/>
          <w:numId w:val="6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pPr>
        <w:pStyle w:val="Akapitzlist"/>
        <w:numPr>
          <w:ilvl w:val="1"/>
          <w:numId w:val="6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pPr>
        <w:pStyle w:val="Akapitzlist"/>
        <w:numPr>
          <w:ilvl w:val="1"/>
          <w:numId w:val="6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pPr>
        <w:pStyle w:val="Akapitzlist"/>
        <w:numPr>
          <w:ilvl w:val="1"/>
          <w:numId w:val="6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pPr>
        <w:pStyle w:val="Akapitzlist"/>
        <w:numPr>
          <w:ilvl w:val="0"/>
          <w:numId w:val="67"/>
        </w:numPr>
        <w:ind w:hanging="426"/>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pPr>
        <w:pStyle w:val="Akapitzlist"/>
        <w:numPr>
          <w:ilvl w:val="0"/>
          <w:numId w:val="67"/>
        </w:numPr>
        <w:ind w:hanging="426"/>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pPr>
        <w:pStyle w:val="Akapitzlist"/>
        <w:numPr>
          <w:ilvl w:val="0"/>
          <w:numId w:val="67"/>
        </w:numPr>
        <w:ind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pPr>
        <w:pStyle w:val="Akapitzlist"/>
        <w:numPr>
          <w:ilvl w:val="0"/>
          <w:numId w:val="67"/>
        </w:numPr>
        <w:ind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430254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03C2F9E8" w:rsidR="001B12E6" w:rsidRPr="006D7842" w:rsidRDefault="001B12E6" w:rsidP="008D5005">
      <w:pPr>
        <w:pStyle w:val="Akapitzlist"/>
        <w:numPr>
          <w:ilvl w:val="0"/>
          <w:numId w:val="9"/>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1F58FD8A" w14:textId="13E914A3" w:rsidR="00933E56" w:rsidRPr="00933E56" w:rsidRDefault="00933E56" w:rsidP="008D5005">
      <w:pPr>
        <w:pStyle w:val="Akapitzlist"/>
        <w:ind w:left="0"/>
        <w:jc w:val="both"/>
        <w:rPr>
          <w:bCs/>
        </w:rPr>
      </w:pPr>
      <w:r>
        <w:rPr>
          <w:bCs/>
        </w:rPr>
        <w:t>1)</w:t>
      </w:r>
      <w:r w:rsidRPr="00933E56">
        <w:rPr>
          <w:bCs/>
        </w:rPr>
        <w:t xml:space="preserve">Wykaz parametrów techniczno-użytkowych oferowanego przedmiotu zamówienia zgodnie z </w:t>
      </w:r>
      <w:r w:rsidRPr="007E09AE">
        <w:rPr>
          <w:b/>
        </w:rPr>
        <w:t>Załącznikiem nr 2a do SWZ.</w:t>
      </w:r>
      <w:r w:rsidRPr="00933E56">
        <w:rPr>
          <w:bCs/>
        </w:rPr>
        <w:t xml:space="preserve"> </w:t>
      </w:r>
    </w:p>
    <w:p w14:paraId="17A799FF" w14:textId="2ACA9FDB" w:rsidR="001B12E6" w:rsidRPr="003D785B" w:rsidRDefault="001B12E6" w:rsidP="008D5005">
      <w:pPr>
        <w:pStyle w:val="Akapitzlist"/>
        <w:numPr>
          <w:ilvl w:val="0"/>
          <w:numId w:val="9"/>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639B3">
      <w:pPr>
        <w:pStyle w:val="Akapitzlist"/>
        <w:numPr>
          <w:ilvl w:val="1"/>
          <w:numId w:val="9"/>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2639B3">
      <w:pPr>
        <w:pStyle w:val="Akapitzlist"/>
        <w:numPr>
          <w:ilvl w:val="1"/>
          <w:numId w:val="9"/>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2639B3">
      <w:pPr>
        <w:pStyle w:val="Akapitzlist"/>
        <w:numPr>
          <w:ilvl w:val="1"/>
          <w:numId w:val="9"/>
        </w:numPr>
        <w:ind w:left="284" w:hanging="28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2639B3">
      <w:pPr>
        <w:pStyle w:val="Akapitzlist"/>
        <w:numPr>
          <w:ilvl w:val="1"/>
          <w:numId w:val="9"/>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F2522" w:rsidRDefault="001B12E6" w:rsidP="008D5005">
      <w:pPr>
        <w:pStyle w:val="Akapitzlist"/>
        <w:numPr>
          <w:ilvl w:val="0"/>
          <w:numId w:val="9"/>
        </w:numPr>
        <w:ind w:left="0"/>
        <w:contextualSpacing w:val="0"/>
        <w:jc w:val="both"/>
        <w:rPr>
          <w:bCs/>
          <w:strike/>
        </w:rPr>
      </w:pPr>
      <w:r w:rsidRPr="00FF2522">
        <w:rPr>
          <w:bCs/>
        </w:rPr>
        <w:t>Zobowiązanie podmiotu udostępniającego lub przedmiotowe środki dowodowe</w:t>
      </w:r>
      <w:r w:rsidRPr="00FF2522">
        <w:t xml:space="preserve"> </w:t>
      </w:r>
      <w:r w:rsidRPr="00FF2522">
        <w:rPr>
          <w:bCs/>
        </w:rPr>
        <w:t xml:space="preserve">powinny być złożone w następującej formie: </w:t>
      </w:r>
    </w:p>
    <w:p w14:paraId="14FFACAC" w14:textId="63FC9857" w:rsidR="001B12E6" w:rsidRPr="00FF2522" w:rsidRDefault="001B12E6" w:rsidP="002639B3">
      <w:pPr>
        <w:pStyle w:val="Akapitzlist"/>
        <w:numPr>
          <w:ilvl w:val="1"/>
          <w:numId w:val="9"/>
        </w:numPr>
        <w:ind w:left="284" w:hanging="284"/>
        <w:contextualSpacing w:val="0"/>
        <w:jc w:val="both"/>
        <w:rPr>
          <w:bCs/>
        </w:rPr>
      </w:pPr>
      <w:r w:rsidRPr="00FF2522">
        <w:rPr>
          <w:bCs/>
        </w:rPr>
        <w:t xml:space="preserve">Jeżeli dokument został wystawiony przez podmiot upoważniony (np. organ administracyjny lub sądowy) jako dokument elektroniczny – </w:t>
      </w:r>
      <w:r w:rsidR="008616AB" w:rsidRPr="00FF2522">
        <w:rPr>
          <w:bCs/>
        </w:rPr>
        <w:t>Wykonawca</w:t>
      </w:r>
      <w:r w:rsidRPr="00FF2522">
        <w:rPr>
          <w:bCs/>
        </w:rPr>
        <w:t xml:space="preserve"> przekazuje ten dokument,</w:t>
      </w:r>
    </w:p>
    <w:p w14:paraId="2F900FD0" w14:textId="323E2504" w:rsidR="001B12E6" w:rsidRPr="00057162" w:rsidRDefault="001B12E6" w:rsidP="002639B3">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C16765F" w:rsidR="001B12E6"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w:t>
      </w:r>
      <w:r w:rsidR="00CD6AF3">
        <w:rPr>
          <w:bCs/>
        </w:rPr>
        <w:t> </w:t>
      </w:r>
      <w:r w:rsidRPr="00057162">
        <w:rPr>
          <w:bCs/>
        </w:rPr>
        <w:t>oryginałem.</w:t>
      </w:r>
    </w:p>
    <w:p w14:paraId="6FBF4F5B" w14:textId="53553599" w:rsidR="001B12E6" w:rsidRPr="00057162" w:rsidRDefault="001B12E6" w:rsidP="008D5005">
      <w:pPr>
        <w:pStyle w:val="Akapitzlist"/>
        <w:numPr>
          <w:ilvl w:val="0"/>
          <w:numId w:val="9"/>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D5005">
      <w:pPr>
        <w:pStyle w:val="Akapitzlist"/>
        <w:numPr>
          <w:ilvl w:val="0"/>
          <w:numId w:val="9"/>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06095846"/>
      <w:bookmarkStart w:id="37" w:name="_Toc106096390"/>
      <w:bookmarkStart w:id="38" w:name="_Toc19430254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264CB108" w:rsidR="00F13DFD" w:rsidRPr="00057162"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54EDB065" w:rsidR="00F13DFD" w:rsidRPr="008877C7"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D5005">
      <w:pPr>
        <w:jc w:val="both"/>
        <w:rPr>
          <w:bCs/>
          <w:sz w:val="2"/>
          <w:szCs w:val="2"/>
        </w:rPr>
      </w:pPr>
    </w:p>
    <w:p w14:paraId="10C03432" w14:textId="6F01D7FE" w:rsidR="00F13DFD" w:rsidRPr="00057162" w:rsidRDefault="000D2865"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06095847"/>
      <w:bookmarkStart w:id="40" w:name="_Toc106096391"/>
      <w:bookmarkStart w:id="41" w:name="_Toc19430254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3D93A66" w14:textId="77EF67B6" w:rsidR="007503C6" w:rsidRPr="007503C6" w:rsidRDefault="006B0420" w:rsidP="008D5005">
      <w:pPr>
        <w:pStyle w:val="Akapitzlist"/>
        <w:numPr>
          <w:ilvl w:val="0"/>
          <w:numId w:val="8"/>
        </w:numPr>
        <w:ind w:left="0"/>
        <w:contextualSpacing w:val="0"/>
        <w:jc w:val="both"/>
        <w:rPr>
          <w:b/>
        </w:rPr>
      </w:pPr>
      <w:r>
        <w:rPr>
          <w:bCs/>
        </w:rPr>
        <w:t>Zamawiający</w:t>
      </w:r>
      <w:r w:rsidR="000D2865" w:rsidRPr="00496C53">
        <w:rPr>
          <w:bCs/>
        </w:rPr>
        <w:t xml:space="preserve"> </w:t>
      </w:r>
      <w:r w:rsidR="00B63EDC">
        <w:rPr>
          <w:bCs/>
        </w:rPr>
        <w:t>nie wymaga</w:t>
      </w:r>
      <w:r w:rsidR="000D2865" w:rsidRPr="00496C53">
        <w:rPr>
          <w:bCs/>
        </w:rPr>
        <w:t xml:space="preserve"> od </w:t>
      </w:r>
      <w:r w:rsidR="008616AB">
        <w:rPr>
          <w:bCs/>
        </w:rPr>
        <w:t>Wykonawców</w:t>
      </w:r>
      <w:r w:rsidR="000D2865" w:rsidRPr="00496C53">
        <w:rPr>
          <w:bCs/>
        </w:rPr>
        <w:t xml:space="preserve"> </w:t>
      </w:r>
      <w:r w:rsidR="00B63EDC">
        <w:rPr>
          <w:bCs/>
        </w:rPr>
        <w:t xml:space="preserve">obowiązku </w:t>
      </w:r>
      <w:r w:rsidR="000D2865" w:rsidRPr="00496C53">
        <w:rPr>
          <w:bCs/>
        </w:rPr>
        <w:t>wniesien</w:t>
      </w:r>
      <w:r w:rsidR="00BB64DC" w:rsidRPr="00496C53">
        <w:rPr>
          <w:bCs/>
        </w:rPr>
        <w:t>ia</w:t>
      </w:r>
      <w:r w:rsidR="00B63EDC">
        <w:rPr>
          <w:bCs/>
        </w:rPr>
        <w:t xml:space="preserve"> wadium.</w:t>
      </w:r>
    </w:p>
    <w:p w14:paraId="34EDDB36" w14:textId="0CFF5754" w:rsidR="00F13DFD" w:rsidRPr="00057162" w:rsidRDefault="00127C4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2" w:name="_Toc106095848"/>
      <w:bookmarkStart w:id="43" w:name="_Toc106096392"/>
      <w:bookmarkStart w:id="44" w:name="_Toc1943025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D5005">
      <w:pPr>
        <w:jc w:val="both"/>
        <w:rPr>
          <w:b/>
          <w:sz w:val="24"/>
          <w:szCs w:val="24"/>
        </w:rPr>
      </w:pPr>
      <w:r w:rsidRPr="00057162">
        <w:rPr>
          <w:b/>
          <w:sz w:val="24"/>
          <w:szCs w:val="24"/>
        </w:rPr>
        <w:t>Wymagania ogólne</w:t>
      </w:r>
    </w:p>
    <w:p w14:paraId="1E771D20" w14:textId="34AE34BC" w:rsidR="00EF20B7" w:rsidRDefault="008616AB" w:rsidP="008D5005">
      <w:pPr>
        <w:pStyle w:val="Akapitzlist"/>
        <w:numPr>
          <w:ilvl w:val="6"/>
          <w:numId w:val="9"/>
        </w:numPr>
        <w:ind w:left="0"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8D5005">
      <w:pPr>
        <w:pStyle w:val="Akapitzlist"/>
        <w:numPr>
          <w:ilvl w:val="6"/>
          <w:numId w:val="9"/>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8D5005">
      <w:pPr>
        <w:pStyle w:val="Akapitzlist"/>
        <w:numPr>
          <w:ilvl w:val="6"/>
          <w:numId w:val="9"/>
        </w:numPr>
        <w:ind w:left="0"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8D5005">
      <w:pPr>
        <w:pStyle w:val="Akapitzlist"/>
        <w:numPr>
          <w:ilvl w:val="6"/>
          <w:numId w:val="9"/>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D5005">
      <w:pPr>
        <w:pStyle w:val="Akapitzlist"/>
        <w:numPr>
          <w:ilvl w:val="6"/>
          <w:numId w:val="9"/>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8D5005">
      <w:pPr>
        <w:jc w:val="both"/>
        <w:rPr>
          <w:bCs/>
          <w:sz w:val="2"/>
          <w:szCs w:val="2"/>
        </w:rPr>
      </w:pPr>
    </w:p>
    <w:p w14:paraId="7F78CCD4" w14:textId="77777777" w:rsidR="00EF20B7" w:rsidRPr="008616AB" w:rsidRDefault="00EF20B7" w:rsidP="008D5005">
      <w:pPr>
        <w:jc w:val="both"/>
        <w:rPr>
          <w:bCs/>
          <w:sz w:val="2"/>
          <w:szCs w:val="2"/>
        </w:rPr>
      </w:pPr>
    </w:p>
    <w:p w14:paraId="13E09233" w14:textId="16D1821C" w:rsidR="00C85F61" w:rsidRPr="00057162" w:rsidRDefault="00C85F61" w:rsidP="008D5005">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D5005">
      <w:pPr>
        <w:pStyle w:val="Akapitzlist"/>
        <w:numPr>
          <w:ilvl w:val="0"/>
          <w:numId w:val="9"/>
        </w:numPr>
        <w:ind w:left="0"/>
        <w:contextualSpacing w:val="0"/>
        <w:jc w:val="both"/>
        <w:rPr>
          <w:bCs/>
        </w:rPr>
      </w:pPr>
      <w:r w:rsidRPr="00057162">
        <w:rPr>
          <w:bCs/>
        </w:rPr>
        <w:t>Oferta składa się z:</w:t>
      </w:r>
    </w:p>
    <w:p w14:paraId="4A22231B" w14:textId="2633A1CB" w:rsidR="00C85F61" w:rsidRPr="00DF163F" w:rsidRDefault="00C85F61" w:rsidP="003B5562">
      <w:pPr>
        <w:pStyle w:val="Akapitzlist"/>
        <w:numPr>
          <w:ilvl w:val="1"/>
          <w:numId w:val="9"/>
        </w:numPr>
        <w:ind w:left="142" w:hanging="142"/>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B5562">
      <w:pPr>
        <w:pStyle w:val="Akapitzlist"/>
        <w:numPr>
          <w:ilvl w:val="1"/>
          <w:numId w:val="9"/>
        </w:numPr>
        <w:ind w:left="0" w:firstLine="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B017D3" w:rsidRDefault="00C85F61" w:rsidP="003B5562">
      <w:pPr>
        <w:pStyle w:val="Akapitzlist"/>
        <w:numPr>
          <w:ilvl w:val="1"/>
          <w:numId w:val="9"/>
        </w:numPr>
        <w:ind w:left="0" w:firstLine="0"/>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t>
      </w:r>
      <w:r w:rsidRPr="00B017D3">
        <w:rPr>
          <w:bCs/>
        </w:rPr>
        <w:t>wypadku złożenia oferty przez konsorcjum)</w:t>
      </w:r>
      <w:r w:rsidR="00412333" w:rsidRPr="00B017D3">
        <w:rPr>
          <w:bCs/>
        </w:rPr>
        <w:t>;</w:t>
      </w:r>
    </w:p>
    <w:p w14:paraId="6036E464" w14:textId="373F6AA4" w:rsidR="003D3B75" w:rsidRPr="00B017D3" w:rsidRDefault="00C85F61" w:rsidP="003B5562">
      <w:pPr>
        <w:pStyle w:val="Akapitzlist"/>
        <w:numPr>
          <w:ilvl w:val="1"/>
          <w:numId w:val="9"/>
        </w:numPr>
        <w:ind w:left="0" w:firstLine="0"/>
        <w:contextualSpacing w:val="0"/>
        <w:jc w:val="both"/>
        <w:rPr>
          <w:bCs/>
          <w:i/>
          <w:iCs/>
        </w:rPr>
      </w:pPr>
      <w:r w:rsidRPr="00B017D3">
        <w:rPr>
          <w:bCs/>
        </w:rPr>
        <w:t xml:space="preserve">Pełnomocnictwa do podpisania oferty (w przypadku posługiwania się </w:t>
      </w:r>
      <w:bookmarkStart w:id="45" w:name="_Hlk148444017"/>
      <w:r w:rsidR="00F13948" w:rsidRPr="00B017D3">
        <w:rPr>
          <w:bCs/>
        </w:rPr>
        <w:t>pełnomocnikiem);</w:t>
      </w:r>
    </w:p>
    <w:bookmarkEnd w:id="45"/>
    <w:p w14:paraId="5E53EC5B" w14:textId="75D4C732" w:rsidR="00C85F61" w:rsidRPr="00A32244" w:rsidRDefault="00C85F61" w:rsidP="008D5005">
      <w:pPr>
        <w:pStyle w:val="Akapitzlist"/>
        <w:numPr>
          <w:ilvl w:val="0"/>
          <w:numId w:val="9"/>
        </w:numPr>
        <w:ind w:left="0"/>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3B5562">
      <w:pPr>
        <w:pStyle w:val="Akapitzlist"/>
        <w:ind w:left="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D5005">
      <w:pPr>
        <w:pStyle w:val="Akapitzlist"/>
        <w:numPr>
          <w:ilvl w:val="0"/>
          <w:numId w:val="9"/>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D5005">
      <w:pPr>
        <w:jc w:val="both"/>
        <w:rPr>
          <w:b/>
          <w:sz w:val="24"/>
          <w:szCs w:val="24"/>
        </w:rPr>
      </w:pPr>
      <w:r w:rsidRPr="00895B8E">
        <w:rPr>
          <w:b/>
          <w:sz w:val="24"/>
          <w:szCs w:val="24"/>
        </w:rPr>
        <w:t>Sposób złożenia oferty</w:t>
      </w:r>
      <w:r w:rsidR="00702596">
        <w:rPr>
          <w:b/>
          <w:sz w:val="24"/>
          <w:szCs w:val="24"/>
        </w:rPr>
        <w:t>:</w:t>
      </w:r>
    </w:p>
    <w:p w14:paraId="54B4C13D" w14:textId="6CDFF407" w:rsidR="00273EAA" w:rsidRPr="00895B8E" w:rsidRDefault="00273EAA" w:rsidP="008D5005">
      <w:pPr>
        <w:pStyle w:val="Akapitzlist"/>
        <w:numPr>
          <w:ilvl w:val="0"/>
          <w:numId w:val="9"/>
        </w:numPr>
        <w:ind w:left="0"/>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w:t>
      </w:r>
      <w:r w:rsidR="00B017D3">
        <w:rPr>
          <w:bCs/>
        </w:rPr>
        <w:t> </w:t>
      </w:r>
      <w:r w:rsidRPr="00895B8E">
        <w:rPr>
          <w:bCs/>
        </w:rPr>
        <w:t xml:space="preserve">tym z uwzględnieniem wskazanych powyżej wymagań dotyczących zobowiązania podmiotu udostępniającego, pełnomocnictw lub przedmiotowych środków dowodowych) . </w:t>
      </w:r>
    </w:p>
    <w:p w14:paraId="356627AA" w14:textId="77777777" w:rsidR="00273EAA" w:rsidRPr="00895B8E" w:rsidRDefault="00273EAA" w:rsidP="008D5005">
      <w:pPr>
        <w:pStyle w:val="Akapitzlist"/>
        <w:numPr>
          <w:ilvl w:val="0"/>
          <w:numId w:val="9"/>
        </w:numPr>
        <w:ind w:left="0"/>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D5005">
      <w:pPr>
        <w:pStyle w:val="Akapitzlist"/>
        <w:numPr>
          <w:ilvl w:val="0"/>
          <w:numId w:val="9"/>
        </w:numPr>
        <w:ind w:left="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D5005">
      <w:pPr>
        <w:pStyle w:val="Akapitzlist"/>
        <w:numPr>
          <w:ilvl w:val="0"/>
          <w:numId w:val="9"/>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D5005">
      <w:pPr>
        <w:pStyle w:val="Akapitzlist"/>
        <w:numPr>
          <w:ilvl w:val="0"/>
          <w:numId w:val="9"/>
        </w:numPr>
        <w:ind w:left="0"/>
        <w:contextualSpacing w:val="0"/>
        <w:jc w:val="both"/>
        <w:rPr>
          <w:bCs/>
        </w:rPr>
      </w:pPr>
      <w:r w:rsidRPr="00895B8E">
        <w:rPr>
          <w:bCs/>
        </w:rPr>
        <w:t>Ofertę należy złożyć przy użyciu narzędzi dostępnych na Platformie EFO.</w:t>
      </w:r>
    </w:p>
    <w:p w14:paraId="1BE00A3F" w14:textId="6200F869" w:rsidR="001757A8" w:rsidRPr="00895B8E" w:rsidRDefault="00273EAA" w:rsidP="008D5005">
      <w:pPr>
        <w:pStyle w:val="Akapitzlist"/>
        <w:numPr>
          <w:ilvl w:val="0"/>
          <w:numId w:val="9"/>
        </w:numPr>
        <w:ind w:left="0"/>
        <w:contextualSpacing w:val="0"/>
        <w:jc w:val="both"/>
        <w:rPr>
          <w:bCs/>
        </w:rPr>
      </w:pPr>
      <w:r w:rsidRPr="00895B8E">
        <w:rPr>
          <w:bCs/>
        </w:rPr>
        <w:t>Zmiana lub wycofanie oferty jest możliwa przed terminem składania ofert, przy czym zmiana oferty może być dokonana jedynie jako wycofanie poprzedniej oferty i</w:t>
      </w:r>
      <w:r w:rsidR="00B017D3">
        <w:rPr>
          <w:bCs/>
        </w:rPr>
        <w:t> </w:t>
      </w:r>
      <w:r w:rsidRPr="00895B8E">
        <w:rPr>
          <w:bCs/>
        </w:rPr>
        <w:t>złożenie nowej (zmienionej).</w:t>
      </w:r>
      <w:bookmarkEnd w:id="46"/>
    </w:p>
    <w:p w14:paraId="18BF519C" w14:textId="77777777" w:rsidR="00D009F4" w:rsidRPr="00435C7C" w:rsidRDefault="00D009F4" w:rsidP="008D5005">
      <w:pPr>
        <w:jc w:val="both"/>
        <w:rPr>
          <w:b/>
          <w:bCs/>
          <w:sz w:val="24"/>
          <w:szCs w:val="24"/>
        </w:rPr>
      </w:pPr>
      <w:r w:rsidRPr="00435C7C">
        <w:rPr>
          <w:b/>
          <w:bCs/>
          <w:sz w:val="24"/>
          <w:szCs w:val="24"/>
        </w:rPr>
        <w:t>Tajemnica przedsiębiorstwa:</w:t>
      </w:r>
    </w:p>
    <w:p w14:paraId="7EAA9E5E" w14:textId="663D9694" w:rsidR="00D009F4" w:rsidRPr="00435C7C" w:rsidRDefault="00D009F4" w:rsidP="008D5005">
      <w:pPr>
        <w:pStyle w:val="Akapitzlist"/>
        <w:numPr>
          <w:ilvl w:val="0"/>
          <w:numId w:val="9"/>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5F564FAB" w:rsidR="00D009F4" w:rsidRPr="004F0E82" w:rsidRDefault="00576A8C" w:rsidP="008D5005">
      <w:pPr>
        <w:pStyle w:val="Akapitzlist"/>
        <w:numPr>
          <w:ilvl w:val="0"/>
          <w:numId w:val="9"/>
        </w:numPr>
        <w:ind w:left="0"/>
        <w:contextualSpacing w:val="0"/>
        <w:jc w:val="both"/>
        <w:rPr>
          <w:bCs/>
        </w:rPr>
      </w:pPr>
      <w:r w:rsidRPr="00435C7C">
        <w:rPr>
          <w:bCs/>
        </w:rPr>
        <w:t xml:space="preserve">W przypadku zastrzeżenia informacji stanowiącej tajemnicę przedsiębiorstwa </w:t>
      </w:r>
      <w:r w:rsidR="00690103">
        <w:rPr>
          <w:bCs/>
        </w:rPr>
        <w:t>miesięcy</w:t>
      </w:r>
      <w:r w:rsidR="00945534" w:rsidRPr="00435C7C">
        <w:rPr>
          <w:bCs/>
        </w:rPr>
        <w:t xml:space="preserve">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8" w:name="_Toc106095849"/>
      <w:bookmarkStart w:id="49" w:name="_Toc106096393"/>
      <w:bookmarkStart w:id="50" w:name="_Toc19430255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28769CD6" w:rsidR="00F13DFD" w:rsidRPr="00CA7AD2" w:rsidRDefault="00F13DFD" w:rsidP="008D5005">
      <w:pPr>
        <w:pStyle w:val="Akapitzlist"/>
        <w:numPr>
          <w:ilvl w:val="0"/>
          <w:numId w:val="10"/>
        </w:numPr>
        <w:ind w:left="0"/>
        <w:contextualSpacing w:val="0"/>
        <w:jc w:val="both"/>
        <w:rPr>
          <w:bCs/>
        </w:rPr>
      </w:pPr>
      <w:r w:rsidRPr="00CA7AD2">
        <w:rPr>
          <w:bCs/>
        </w:rPr>
        <w:t xml:space="preserve">Ofertę należy złożyć </w:t>
      </w:r>
      <w:r w:rsidR="00D37BB9" w:rsidRPr="00CA7AD2">
        <w:rPr>
          <w:bCs/>
        </w:rPr>
        <w:t xml:space="preserve"> do</w:t>
      </w:r>
      <w:r w:rsidR="00510949" w:rsidRPr="00CA7AD2">
        <w:rPr>
          <w:bCs/>
        </w:rPr>
        <w:t>:</w:t>
      </w:r>
      <w:r w:rsidR="00D37BB9" w:rsidRPr="00CA7AD2">
        <w:rPr>
          <w:bCs/>
        </w:rPr>
        <w:t xml:space="preserve"> </w:t>
      </w:r>
      <w:r w:rsidRPr="00CA7AD2">
        <w:rPr>
          <w:bCs/>
        </w:rPr>
        <w:t xml:space="preserve"> </w:t>
      </w:r>
      <w:r w:rsidR="00D64DF4">
        <w:rPr>
          <w:b/>
        </w:rPr>
        <w:t>1</w:t>
      </w:r>
      <w:r w:rsidR="003620EF">
        <w:rPr>
          <w:b/>
        </w:rPr>
        <w:t>7</w:t>
      </w:r>
      <w:r w:rsidR="00D64DF4">
        <w:rPr>
          <w:b/>
        </w:rPr>
        <w:t xml:space="preserve">.04.2025r. </w:t>
      </w:r>
      <w:r w:rsidRPr="00CA7AD2">
        <w:rPr>
          <w:bCs/>
        </w:rPr>
        <w:t xml:space="preserve">godz. </w:t>
      </w:r>
      <w:r w:rsidR="00D64DF4">
        <w:rPr>
          <w:b/>
        </w:rPr>
        <w:t>09.00.</w:t>
      </w:r>
    </w:p>
    <w:p w14:paraId="0057676D" w14:textId="5BAC4E74" w:rsidR="00BC0CA5" w:rsidRPr="00CA7AD2" w:rsidRDefault="00F13DFD" w:rsidP="004F272F">
      <w:pPr>
        <w:pStyle w:val="Akapitzlist"/>
        <w:numPr>
          <w:ilvl w:val="0"/>
          <w:numId w:val="10"/>
        </w:numPr>
        <w:ind w:left="0"/>
        <w:contextualSpacing w:val="0"/>
        <w:jc w:val="both"/>
        <w:rPr>
          <w:b/>
        </w:rPr>
      </w:pPr>
      <w:r w:rsidRPr="00CA7AD2">
        <w:rPr>
          <w:bCs/>
        </w:rPr>
        <w:t xml:space="preserve">Otwarcie ofert </w:t>
      </w:r>
      <w:r w:rsidR="00BD1FDA" w:rsidRPr="00CA7AD2">
        <w:rPr>
          <w:bCs/>
        </w:rPr>
        <w:t xml:space="preserve">nie jest jawne i </w:t>
      </w:r>
      <w:r w:rsidRPr="00CA7AD2">
        <w:rPr>
          <w:bCs/>
        </w:rPr>
        <w:t xml:space="preserve">nastąpi w dniu </w:t>
      </w:r>
      <w:r w:rsidR="00D64DF4">
        <w:rPr>
          <w:b/>
        </w:rPr>
        <w:t>1</w:t>
      </w:r>
      <w:r w:rsidR="003620EF">
        <w:rPr>
          <w:b/>
        </w:rPr>
        <w:t>7</w:t>
      </w:r>
      <w:r w:rsidR="00D64DF4">
        <w:rPr>
          <w:b/>
        </w:rPr>
        <w:t>.04.2025r.</w:t>
      </w:r>
      <w:r w:rsidR="00BC0CA5" w:rsidRPr="00CA7AD2">
        <w:rPr>
          <w:bCs/>
        </w:rPr>
        <w:t xml:space="preserve"> godz. </w:t>
      </w:r>
      <w:r w:rsidR="00D64DF4">
        <w:rPr>
          <w:bCs/>
        </w:rPr>
        <w:t>09.00.</w:t>
      </w:r>
    </w:p>
    <w:p w14:paraId="452A0251" w14:textId="1F0E3D6E" w:rsidR="00F13DFD" w:rsidRPr="00CA7AD2" w:rsidRDefault="00FB5DEC" w:rsidP="004F272F">
      <w:pPr>
        <w:pStyle w:val="Akapitzlist"/>
        <w:numPr>
          <w:ilvl w:val="0"/>
          <w:numId w:val="10"/>
        </w:numPr>
        <w:ind w:left="0"/>
        <w:contextualSpacing w:val="0"/>
        <w:jc w:val="both"/>
        <w:rPr>
          <w:b/>
        </w:rPr>
      </w:pPr>
      <w:r w:rsidRPr="00CA7AD2">
        <w:rPr>
          <w:b/>
        </w:rPr>
        <w:t>Do składania i otwarcia o</w:t>
      </w:r>
      <w:r w:rsidR="00A37A89" w:rsidRPr="00CA7AD2">
        <w:rPr>
          <w:b/>
        </w:rPr>
        <w:t xml:space="preserve">fert używany jest </w:t>
      </w:r>
      <w:r w:rsidR="00F13DFD" w:rsidRPr="00CA7AD2">
        <w:rPr>
          <w:b/>
        </w:rPr>
        <w:t>portal EFO.</w:t>
      </w:r>
    </w:p>
    <w:p w14:paraId="565BD0DE" w14:textId="07BB5557" w:rsidR="006E60E3" w:rsidRDefault="006E60E3" w:rsidP="008D5005">
      <w:pPr>
        <w:pStyle w:val="Akapitzlist"/>
        <w:numPr>
          <w:ilvl w:val="0"/>
          <w:numId w:val="10"/>
        </w:numPr>
        <w:ind w:left="0"/>
        <w:contextualSpacing w:val="0"/>
        <w:jc w:val="both"/>
      </w:pPr>
      <w:bookmarkStart w:id="51" w:name="_Hlk66272020"/>
      <w:r w:rsidRPr="00CA7AD2">
        <w:t xml:space="preserve">Aukcja elektroniczna rozpocznie się </w:t>
      </w:r>
      <w:r w:rsidR="00B47581" w:rsidRPr="00CA7AD2">
        <w:t>w terminie wyznaczonym w zaproszeniu do aukcji, które użytkownik otrzyma niezwłocznie po upływie terminu otwarcia</w:t>
      </w:r>
      <w:r w:rsidR="00B47581">
        <w:t xml:space="preserve"> ofert</w:t>
      </w:r>
      <w:r w:rsidR="00657B07">
        <w:t>.</w:t>
      </w:r>
      <w:r w:rsidR="001208F9">
        <w:t xml:space="preserve"> </w:t>
      </w:r>
      <w:r w:rsidR="001208F9" w:rsidRPr="007503C6">
        <w:t>Szczegóły dotyczące aukcji elektronicznej określone zostały w Części XVII SWZ.</w:t>
      </w:r>
      <w:r w:rsidR="001208F9">
        <w:t xml:space="preserve"> </w:t>
      </w:r>
    </w:p>
    <w:p w14:paraId="7F9142EB" w14:textId="6999F2EE" w:rsidR="004B64BD" w:rsidRPr="000A77EF" w:rsidRDefault="004B64BD" w:rsidP="008D5005">
      <w:pPr>
        <w:pStyle w:val="Ustp"/>
        <w:numPr>
          <w:ilvl w:val="0"/>
          <w:numId w:val="10"/>
        </w:numPr>
        <w:spacing w:before="0" w:line="240" w:lineRule="auto"/>
        <w:ind w:left="0"/>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informacje dotyczące ceny i</w:t>
      </w:r>
      <w:r w:rsidR="009D7919">
        <w:t> </w:t>
      </w:r>
      <w:r w:rsidRPr="0059217D">
        <w:t xml:space="preserve">informację o akceptacji przez </w:t>
      </w:r>
      <w:r w:rsidR="008616AB">
        <w:t>Wykonawców</w:t>
      </w:r>
      <w:r w:rsidRPr="0059217D">
        <w:t xml:space="preserve"> wszystkich warunków określonych w</w:t>
      </w:r>
      <w:r w:rsidR="009D7919">
        <w:t> </w:t>
      </w:r>
      <w:r w:rsidRPr="0059217D">
        <w:t xml:space="preserve">SWZ a także nazwę </w:t>
      </w:r>
      <w:r w:rsidR="00DB4D9E">
        <w:t>Wykonawcy</w:t>
      </w:r>
      <w:r w:rsidRPr="0059217D">
        <w:t>, który w wyniku aukcji złożył najkorzystniejszą ofertę.</w:t>
      </w:r>
    </w:p>
    <w:p w14:paraId="7E7D7A31" w14:textId="534801EF" w:rsidR="000A77EF" w:rsidRPr="00657B07" w:rsidRDefault="000A77EF" w:rsidP="008D5005">
      <w:pPr>
        <w:pStyle w:val="Akapitzlist"/>
        <w:numPr>
          <w:ilvl w:val="0"/>
          <w:numId w:val="10"/>
        </w:numPr>
        <w:ind w:left="0"/>
        <w:contextualSpacing w:val="0"/>
        <w:jc w:val="both"/>
        <w:rPr>
          <w:bCs/>
        </w:rPr>
      </w:pPr>
      <w:r>
        <w:rPr>
          <w:bCs/>
        </w:rPr>
        <w:t>Wykonawca</w:t>
      </w:r>
      <w:r w:rsidRPr="00057162">
        <w:rPr>
          <w:bCs/>
        </w:rPr>
        <w:t xml:space="preserve"> pozostaje związany złożoną ofertą do dnia </w:t>
      </w:r>
      <w:r w:rsidR="00D64DF4">
        <w:rPr>
          <w:b/>
        </w:rPr>
        <w:t>1</w:t>
      </w:r>
      <w:r w:rsidR="003620EF">
        <w:rPr>
          <w:b/>
        </w:rPr>
        <w:t>5</w:t>
      </w:r>
      <w:r w:rsidR="00D64DF4">
        <w:rPr>
          <w:b/>
        </w:rPr>
        <w:t>.07.2025r</w:t>
      </w:r>
      <w:r w:rsidR="00BC0CA5" w:rsidRPr="00BC0CA5">
        <w:rPr>
          <w:b/>
        </w:rPr>
        <w:t>,</w:t>
      </w:r>
      <w:r w:rsidRPr="00057162">
        <w:rPr>
          <w:bCs/>
        </w:rPr>
        <w:t xml:space="preserve"> Pierwszym dniem terminu jest dzień, w którym upływa termin składania ofert.</w:t>
      </w:r>
      <w:r>
        <w:rPr>
          <w:bCs/>
        </w:rPr>
        <w:t xml:space="preserve"> </w:t>
      </w:r>
    </w:p>
    <w:p w14:paraId="2387B1E7" w14:textId="50C64DE1" w:rsidR="00F13DFD" w:rsidRPr="00057162" w:rsidRDefault="006F41A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06095850"/>
      <w:bookmarkStart w:id="53" w:name="_Toc106096394"/>
      <w:bookmarkStart w:id="54" w:name="_Toc19430255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w:t>
      </w:r>
      <w:r w:rsidR="00185BF0">
        <w:rPr>
          <w:rFonts w:ascii="Times New Roman" w:hAnsi="Times New Roman" w:cs="Times New Roman"/>
          <w:color w:val="auto"/>
          <w:sz w:val="24"/>
          <w:szCs w:val="24"/>
        </w:rPr>
        <w:t> </w:t>
      </w:r>
      <w:r w:rsidR="00467B42" w:rsidRPr="00057162">
        <w:rPr>
          <w:rFonts w:ascii="Times New Roman" w:hAnsi="Times New Roman" w:cs="Times New Roman"/>
          <w:color w:val="auto"/>
          <w:sz w:val="24"/>
          <w:szCs w:val="24"/>
        </w:rPr>
        <w:t>odbierania korespondencji</w:t>
      </w:r>
      <w:bookmarkEnd w:id="52"/>
      <w:bookmarkEnd w:id="53"/>
      <w:bookmarkEnd w:id="54"/>
    </w:p>
    <w:p w14:paraId="6B7ACA3F" w14:textId="3FFC2E5A" w:rsidR="00E95CD8" w:rsidRPr="00057162" w:rsidRDefault="00E71D4C" w:rsidP="008D5005">
      <w:pPr>
        <w:pStyle w:val="Akapitzlist"/>
        <w:numPr>
          <w:ilvl w:val="0"/>
          <w:numId w:val="11"/>
        </w:numPr>
        <w:ind w:left="0"/>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D5005">
      <w:pPr>
        <w:pStyle w:val="Akapitzlist"/>
        <w:numPr>
          <w:ilvl w:val="0"/>
          <w:numId w:val="11"/>
        </w:numPr>
        <w:ind w:left="0"/>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D5005">
      <w:pPr>
        <w:pStyle w:val="Akapitzlist"/>
        <w:numPr>
          <w:ilvl w:val="0"/>
          <w:numId w:val="11"/>
        </w:numPr>
        <w:ind w:left="0"/>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8D5005">
      <w:pPr>
        <w:pStyle w:val="Akapitzlist"/>
        <w:numPr>
          <w:ilvl w:val="0"/>
          <w:numId w:val="11"/>
        </w:numPr>
        <w:ind w:left="0"/>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D5005">
      <w:pPr>
        <w:pStyle w:val="Akapitzlist"/>
        <w:numPr>
          <w:ilvl w:val="0"/>
          <w:numId w:val="11"/>
        </w:numPr>
        <w:ind w:left="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4638BEA" w14:textId="77777777" w:rsidR="007503C6" w:rsidRDefault="007503C6" w:rsidP="008D5005">
      <w:pPr>
        <w:jc w:val="both"/>
        <w:rPr>
          <w:rFonts w:eastAsiaTheme="majorEastAsia"/>
          <w:b/>
          <w:bCs/>
          <w:sz w:val="24"/>
          <w:szCs w:val="24"/>
        </w:rPr>
      </w:pPr>
      <w:bookmarkStart w:id="56" w:name="_Toc106095851"/>
      <w:bookmarkStart w:id="57" w:name="_Toc106096395"/>
      <w:bookmarkEnd w:id="55"/>
      <w:r>
        <w:rPr>
          <w:sz w:val="24"/>
          <w:szCs w:val="24"/>
        </w:rPr>
        <w:br w:type="page"/>
      </w:r>
    </w:p>
    <w:p w14:paraId="6C4D802C" w14:textId="2FF6A6A3" w:rsidR="00F13DFD" w:rsidRPr="00057162" w:rsidRDefault="006109FF"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943025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8D5005">
      <w:pPr>
        <w:pStyle w:val="Akapitzlist"/>
        <w:numPr>
          <w:ilvl w:val="0"/>
          <w:numId w:val="12"/>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D5005">
      <w:pPr>
        <w:pStyle w:val="Akapitzlist"/>
        <w:numPr>
          <w:ilvl w:val="0"/>
          <w:numId w:val="12"/>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8D5005">
      <w:pPr>
        <w:pStyle w:val="Akapitzlist"/>
        <w:numPr>
          <w:ilvl w:val="0"/>
          <w:numId w:val="12"/>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8D5005">
      <w:pPr>
        <w:pStyle w:val="Akapitzlist"/>
        <w:numPr>
          <w:ilvl w:val="0"/>
          <w:numId w:val="12"/>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8533622" w:rsidR="00542812" w:rsidRPr="006005EB" w:rsidRDefault="008D67DE" w:rsidP="008D5005">
      <w:pPr>
        <w:pStyle w:val="Akapitzlist"/>
        <w:numPr>
          <w:ilvl w:val="0"/>
          <w:numId w:val="12"/>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w:t>
      </w:r>
      <w:r w:rsidR="00185BF0">
        <w:rPr>
          <w:bCs/>
        </w:rPr>
        <w:t> </w:t>
      </w:r>
      <w:r w:rsidR="00B369AC" w:rsidRPr="006005EB">
        <w:rPr>
          <w:bCs/>
        </w:rPr>
        <w:t>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D5005">
      <w:pPr>
        <w:pStyle w:val="Akapitzlist"/>
        <w:numPr>
          <w:ilvl w:val="1"/>
          <w:numId w:val="12"/>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D5005">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2"/>
      <w:bookmarkStart w:id="60" w:name="_Toc106096396"/>
      <w:bookmarkStart w:id="61" w:name="_Toc19430255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D5005">
      <w:pPr>
        <w:pStyle w:val="Akapitzlist"/>
        <w:numPr>
          <w:ilvl w:val="0"/>
          <w:numId w:val="13"/>
        </w:numPr>
        <w:ind w:left="0"/>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8D5005">
      <w:pPr>
        <w:pStyle w:val="Akapitzlist"/>
        <w:numPr>
          <w:ilvl w:val="1"/>
          <w:numId w:val="13"/>
        </w:numPr>
        <w:ind w:left="0"/>
        <w:jc w:val="both"/>
        <w:rPr>
          <w:bCs/>
        </w:rPr>
      </w:pPr>
      <w:r w:rsidRPr="003C2C0F">
        <w:rPr>
          <w:bCs/>
        </w:rPr>
        <w:t xml:space="preserve">najniższa cena (C) - waga 100 % </w:t>
      </w:r>
    </w:p>
    <w:p w14:paraId="1CD6292F" w14:textId="77777777" w:rsidR="00951AAB" w:rsidRPr="00951AAB" w:rsidRDefault="00951AAB" w:rsidP="008D5005">
      <w:pPr>
        <w:pStyle w:val="Akapitzlist"/>
        <w:ind w:left="0"/>
        <w:jc w:val="both"/>
        <w:rPr>
          <w:bCs/>
          <w:sz w:val="10"/>
          <w:szCs w:val="10"/>
        </w:rPr>
      </w:pPr>
      <w:bookmarkStart w:id="62" w:name="_Hlk106623427"/>
    </w:p>
    <w:p w14:paraId="1F97078D" w14:textId="7B686075" w:rsidR="00F13DFD" w:rsidRPr="00057162" w:rsidRDefault="00E15A8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3"/>
      <w:bookmarkStart w:id="64" w:name="_Toc106096397"/>
      <w:bookmarkStart w:id="65" w:name="_Toc19430255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4661252A"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7DBA742"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60AC5123"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4DB19477"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30997086"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97E8F9D"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Powiadomienia o rozpoczęciu aukcji otrzymują:</w:t>
      </w:r>
    </w:p>
    <w:p w14:paraId="57581FB9"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6AC5E40E"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4CAE3D9"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3693D1ED"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5FE93F9F"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 xml:space="preserve">w przypadku aukcji japońskiej </w:t>
      </w:r>
      <w:r w:rsidRPr="00DB1A3E">
        <w:rPr>
          <w:sz w:val="24"/>
          <w:szCs w:val="24"/>
        </w:rPr>
        <w:t xml:space="preserve">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23A9E64"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6DDB1DD2" w14:textId="77777777" w:rsidR="00DF6D1F" w:rsidRPr="00C400A8" w:rsidRDefault="00DF6D1F" w:rsidP="00DF6D1F">
      <w:pPr>
        <w:numPr>
          <w:ilvl w:val="0"/>
          <w:numId w:val="72"/>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A13E3AC" w14:textId="77777777" w:rsidR="00DF6D1F" w:rsidRPr="00C400A8" w:rsidRDefault="00DF6D1F" w:rsidP="00DF6D1F">
      <w:pPr>
        <w:numPr>
          <w:ilvl w:val="0"/>
          <w:numId w:val="72"/>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381203FE"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262FFE31"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Wymagania sprzętowe:</w:t>
      </w:r>
    </w:p>
    <w:p w14:paraId="1A376C41"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B40B3E8"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Firefox od wersji 50, </w:t>
      </w:r>
    </w:p>
    <w:p w14:paraId="5C42B142"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059712FD"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0FC01781" w14:textId="77777777" w:rsidR="00DF6D1F" w:rsidRPr="006E6F20" w:rsidRDefault="00DF6D1F" w:rsidP="00DF6D1F">
      <w:pPr>
        <w:numPr>
          <w:ilvl w:val="1"/>
          <w:numId w:val="72"/>
        </w:numPr>
        <w:autoSpaceDE w:val="0"/>
        <w:autoSpaceDN w:val="0"/>
        <w:adjustRightInd w:val="0"/>
        <w:spacing w:after="138" w:line="360" w:lineRule="auto"/>
        <w:contextualSpacing/>
        <w:jc w:val="both"/>
        <w:rPr>
          <w:sz w:val="24"/>
          <w:szCs w:val="24"/>
        </w:rPr>
      </w:pPr>
      <w:r w:rsidRPr="00C400A8">
        <w:rPr>
          <w:color w:val="000000"/>
          <w:sz w:val="24"/>
          <w:szCs w:val="24"/>
        </w:rPr>
        <w:t xml:space="preserve">minimalna </w:t>
      </w:r>
      <w:r w:rsidRPr="006E6F20">
        <w:rPr>
          <w:sz w:val="24"/>
          <w:szCs w:val="24"/>
        </w:rPr>
        <w:t>rozdzielczość ekranu do poprawnego działania platformy: 1366x768.</w:t>
      </w:r>
    </w:p>
    <w:p w14:paraId="57526E0D" w14:textId="77777777" w:rsidR="00DF6D1F" w:rsidRPr="006E6F20" w:rsidRDefault="00DF6D1F" w:rsidP="00DF6D1F">
      <w:pPr>
        <w:numPr>
          <w:ilvl w:val="0"/>
          <w:numId w:val="72"/>
        </w:numPr>
        <w:spacing w:before="120" w:line="312" w:lineRule="auto"/>
        <w:jc w:val="both"/>
        <w:rPr>
          <w:bCs/>
          <w:sz w:val="24"/>
          <w:szCs w:val="24"/>
        </w:rPr>
      </w:pPr>
      <w:r w:rsidRPr="006E6F2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w:t>
      </w:r>
      <w:r>
        <w:rPr>
          <w:bCs/>
          <w:sz w:val="24"/>
          <w:szCs w:val="24"/>
        </w:rPr>
        <w:t xml:space="preserve"> </w:t>
      </w:r>
      <w:r w:rsidRPr="006E6F20">
        <w:rPr>
          <w:bCs/>
          <w:sz w:val="24"/>
          <w:szCs w:val="24"/>
        </w:rPr>
        <w:t>pomimo, że doszło do pierwszego potwierdzenia - aby ustalić ceny ofert następnych wykonawców. Licytacja zakończy się w momencie, gdy:</w:t>
      </w:r>
    </w:p>
    <w:p w14:paraId="1054DFC9" w14:textId="77777777" w:rsidR="00DF6D1F" w:rsidRPr="006E6F20" w:rsidRDefault="00DF6D1F" w:rsidP="00DF6D1F">
      <w:pPr>
        <w:numPr>
          <w:ilvl w:val="1"/>
          <w:numId w:val="72"/>
        </w:numPr>
        <w:spacing w:before="120" w:line="312" w:lineRule="auto"/>
        <w:jc w:val="both"/>
        <w:rPr>
          <w:bCs/>
          <w:sz w:val="24"/>
          <w:szCs w:val="24"/>
        </w:rPr>
      </w:pPr>
      <w:r w:rsidRPr="006E6F20">
        <w:rPr>
          <w:bCs/>
          <w:sz w:val="24"/>
          <w:szCs w:val="24"/>
        </w:rPr>
        <w:t xml:space="preserve">wszyscy Wykonawcy potwierdzą cenę proponowaną przez system aukcyjny (po potwierdzeniu ceny przez ostatniego Wykonawcę), lub </w:t>
      </w:r>
    </w:p>
    <w:p w14:paraId="2319ED8D" w14:textId="77777777" w:rsidR="00DF6D1F" w:rsidRPr="006E6F20" w:rsidRDefault="00DF6D1F" w:rsidP="00DF6D1F">
      <w:pPr>
        <w:numPr>
          <w:ilvl w:val="1"/>
          <w:numId w:val="72"/>
        </w:numPr>
        <w:spacing w:before="120" w:line="312" w:lineRule="auto"/>
        <w:jc w:val="both"/>
        <w:rPr>
          <w:bCs/>
          <w:sz w:val="24"/>
          <w:szCs w:val="24"/>
        </w:rPr>
      </w:pPr>
      <w:r w:rsidRPr="006E6F2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4BAF14C" w14:textId="77777777" w:rsidR="00DF6D1F" w:rsidRPr="006E6F20" w:rsidRDefault="00DF6D1F" w:rsidP="00DF6D1F">
      <w:pPr>
        <w:numPr>
          <w:ilvl w:val="1"/>
          <w:numId w:val="72"/>
        </w:numPr>
        <w:spacing w:before="120" w:line="312" w:lineRule="auto"/>
        <w:jc w:val="both"/>
        <w:rPr>
          <w:bCs/>
          <w:sz w:val="24"/>
          <w:szCs w:val="24"/>
        </w:rPr>
      </w:pPr>
      <w:r w:rsidRPr="006E6F20">
        <w:rPr>
          <w:bCs/>
          <w:sz w:val="24"/>
          <w:szCs w:val="24"/>
        </w:rPr>
        <w:t>cena wywoławcza osiągnie maksymalny poziom wyznaczony przez system aukcyjny.</w:t>
      </w:r>
    </w:p>
    <w:p w14:paraId="02C7B77F" w14:textId="77777777" w:rsidR="00DF6D1F" w:rsidRPr="006E6F20" w:rsidRDefault="00DF6D1F" w:rsidP="00DF6D1F">
      <w:pPr>
        <w:spacing w:before="120" w:line="312" w:lineRule="auto"/>
        <w:ind w:left="284"/>
        <w:jc w:val="both"/>
        <w:rPr>
          <w:bCs/>
          <w:sz w:val="24"/>
          <w:szCs w:val="24"/>
        </w:rPr>
      </w:pPr>
      <w:r w:rsidRPr="006E6F20">
        <w:rPr>
          <w:bCs/>
          <w:sz w:val="24"/>
          <w:szCs w:val="24"/>
        </w:rPr>
        <w:t>Uczestnik aukcji może zalogować się w dowolnym momencie w czasie trwania aukcji i zaakceptować aktualnie wyświetlaną kwotę oferty</w:t>
      </w:r>
    </w:p>
    <w:p w14:paraId="42D7302B" w14:textId="77777777" w:rsidR="00DF6D1F" w:rsidRPr="006E6F20" w:rsidRDefault="00DF6D1F" w:rsidP="00DF6D1F">
      <w:pPr>
        <w:spacing w:before="120" w:line="312" w:lineRule="auto"/>
        <w:ind w:left="284"/>
        <w:jc w:val="both"/>
        <w:rPr>
          <w:bCs/>
          <w:sz w:val="24"/>
          <w:szCs w:val="24"/>
        </w:rPr>
      </w:pPr>
      <w:r w:rsidRPr="006E6F2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45FC1D5" w14:textId="77777777" w:rsidR="00DF6D1F" w:rsidRPr="00C400A8" w:rsidRDefault="00DF6D1F" w:rsidP="00DF6D1F">
      <w:pPr>
        <w:numPr>
          <w:ilvl w:val="0"/>
          <w:numId w:val="72"/>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789BDB8C"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0E427B87"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789B2A6"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8976484"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2F81078"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19C9061"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7E5BA955"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D7C28C1"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F3425CB"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 O terminie rozpoczęcia nowej aukcji Zamawiający powiadomi w sposób określony w SWZ.</w:t>
      </w:r>
    </w:p>
    <w:p w14:paraId="4E9AA0A1" w14:textId="77777777" w:rsidR="00DF6D1F" w:rsidRPr="00C400A8" w:rsidRDefault="00DF6D1F" w:rsidP="00DF6D1F">
      <w:pPr>
        <w:numPr>
          <w:ilvl w:val="0"/>
          <w:numId w:val="72"/>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05A894F6" w14:textId="77777777" w:rsidR="00DF6D1F" w:rsidRDefault="00DF6D1F" w:rsidP="00DF6D1F">
      <w:pPr>
        <w:numPr>
          <w:ilvl w:val="1"/>
          <w:numId w:val="72"/>
        </w:numPr>
        <w:spacing w:before="120" w:line="312" w:lineRule="auto"/>
        <w:contextualSpacing/>
        <w:jc w:val="both"/>
        <w:rPr>
          <w:bCs/>
          <w:sz w:val="24"/>
          <w:szCs w:val="24"/>
        </w:rPr>
      </w:pPr>
      <w:r w:rsidRPr="00C400A8">
        <w:rPr>
          <w:color w:val="000000"/>
          <w:sz w:val="24"/>
          <w:szCs w:val="24"/>
        </w:rPr>
        <w:t xml:space="preserve">W sprawach dotyczących przebiegu aukcji a w szczególności obsługi funkcjonalnej portalu należy kontaktować się zgodnie z informacjami podanymi na stronie </w:t>
      </w:r>
      <w:r w:rsidRPr="006E6F20">
        <w:rPr>
          <w:sz w:val="24"/>
          <w:szCs w:val="24"/>
        </w:rPr>
        <w:t>internetowej na której przeprowadzana jest aukcja.</w:t>
      </w:r>
    </w:p>
    <w:p w14:paraId="05CA8DEC" w14:textId="77777777" w:rsidR="005E1085" w:rsidRDefault="00DF6D1F" w:rsidP="005E1085">
      <w:pPr>
        <w:pStyle w:val="Akapitzlist"/>
        <w:numPr>
          <w:ilvl w:val="0"/>
          <w:numId w:val="72"/>
        </w:numPr>
        <w:spacing w:before="120" w:line="312" w:lineRule="auto"/>
        <w:jc w:val="both"/>
        <w:rPr>
          <w:bCs/>
        </w:rPr>
      </w:pPr>
      <w:r w:rsidRPr="00DF6D1F">
        <w:rPr>
          <w:b/>
          <w:bCs/>
        </w:rPr>
        <w:t>Film instruktażowy</w:t>
      </w:r>
      <w:r w:rsidRPr="00DF6D1F">
        <w:rPr>
          <w:bCs/>
        </w:rPr>
        <w:t xml:space="preserve"> dotyczący zasady działania aukcji holenderskiej jest zamieszczony na Platformie EFO w zakładce POMOC oraz w Portalu Aukcji Niepublicznych w zakładce POMOC.</w:t>
      </w:r>
      <w:bookmarkEnd w:id="62"/>
    </w:p>
    <w:p w14:paraId="673DEEC9" w14:textId="77777777" w:rsidR="005E1085" w:rsidRPr="005E1085" w:rsidRDefault="005E1085" w:rsidP="005E1085">
      <w:pPr>
        <w:pStyle w:val="Akapitzlist"/>
        <w:spacing w:before="120" w:line="312" w:lineRule="auto"/>
        <w:ind w:left="360"/>
        <w:jc w:val="both"/>
        <w:rPr>
          <w:bCs/>
        </w:rPr>
      </w:pPr>
    </w:p>
    <w:p w14:paraId="308EC8A2" w14:textId="1C554184" w:rsidR="00112973" w:rsidRPr="00057162"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6" w:name="_Toc106095854"/>
      <w:bookmarkStart w:id="67" w:name="_Toc106096398"/>
      <w:bookmarkStart w:id="68" w:name="_Toc19430255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spacing w:before="0" w:line="240" w:lineRule="auto"/>
        <w:ind w:left="0"/>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9" w:name="_Toc106095855"/>
      <w:bookmarkStart w:id="70" w:name="_Toc106096399"/>
      <w:bookmarkStart w:id="71" w:name="_Toc19430255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8D5005">
      <w:pPr>
        <w:pStyle w:val="Akapitzlist"/>
        <w:numPr>
          <w:ilvl w:val="0"/>
          <w:numId w:val="14"/>
        </w:numPr>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07506E"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2" w:name="_Toc106095856"/>
      <w:bookmarkStart w:id="73" w:name="_Toc106096400"/>
      <w:bookmarkStart w:id="74" w:name="_Toc19430255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 xml:space="preserve">postanowienia </w:t>
      </w:r>
      <w:r w:rsidR="00F91368" w:rsidRPr="0007506E">
        <w:rPr>
          <w:rFonts w:ascii="Times New Roman" w:hAnsi="Times New Roman" w:cs="Times New Roman"/>
          <w:color w:val="auto"/>
          <w:sz w:val="24"/>
          <w:szCs w:val="24"/>
        </w:rPr>
        <w:t>umowy</w:t>
      </w:r>
      <w:bookmarkEnd w:id="72"/>
      <w:bookmarkEnd w:id="73"/>
      <w:bookmarkEnd w:id="74"/>
      <w:r w:rsidR="00367BB3" w:rsidRPr="0007506E">
        <w:rPr>
          <w:rFonts w:ascii="Times New Roman" w:hAnsi="Times New Roman" w:cs="Times New Roman"/>
          <w:color w:val="auto"/>
          <w:sz w:val="24"/>
          <w:szCs w:val="24"/>
        </w:rPr>
        <w:t xml:space="preserve"> </w:t>
      </w:r>
    </w:p>
    <w:p w14:paraId="5C23350B" w14:textId="71ABE974" w:rsidR="009E6FDA" w:rsidRPr="006005EB" w:rsidRDefault="00F91368" w:rsidP="008D5005">
      <w:pPr>
        <w:pStyle w:val="Akapitzlist"/>
        <w:numPr>
          <w:ilvl w:val="0"/>
          <w:numId w:val="15"/>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CD09DE6" w:rsidR="00554352" w:rsidRPr="00057162" w:rsidRDefault="007838AB" w:rsidP="008D5005">
      <w:pPr>
        <w:pStyle w:val="Akapitzlist"/>
        <w:numPr>
          <w:ilvl w:val="0"/>
          <w:numId w:val="15"/>
        </w:numPr>
        <w:ind w:left="0"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BF6581">
        <w:t xml:space="preserve"> </w:t>
      </w:r>
      <w:r w:rsidRPr="00430FED">
        <w:t xml:space="preserve">w związku z przetwarzaniem danych osobowych i w sprawie swobodnego przepływu takich danych oraz uchylenia dyrektywy 95/46/WE (ogólne rozporządzenie o ochronie danych osobowych) </w:t>
      </w:r>
      <w:bookmarkEnd w:id="75"/>
    </w:p>
    <w:p w14:paraId="3A54E064" w14:textId="5004842D" w:rsidR="00694060" w:rsidRPr="006005EB"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6" w:name="_Toc106095857"/>
      <w:bookmarkStart w:id="77" w:name="_Toc106096401"/>
      <w:bookmarkStart w:id="78" w:name="_Toc19430255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795459">
        <w:rPr>
          <w:rFonts w:ascii="Times New Roman" w:hAnsi="Times New Roman" w:cs="Times New Roman"/>
          <w:color w:val="auto"/>
          <w:sz w:val="24"/>
          <w:szCs w:val="24"/>
        </w:rPr>
        <w:t xml:space="preserve"> </w:t>
      </w:r>
      <w:r w:rsidR="00795459" w:rsidRPr="00D25EEC">
        <w:rPr>
          <w:rFonts w:ascii="Times New Roman" w:hAnsi="Times New Roman" w:cs="Times New Roman"/>
          <w:color w:val="auto"/>
          <w:sz w:val="24"/>
          <w:szCs w:val="24"/>
        </w:rPr>
        <w:t>-nie dotyczy</w:t>
      </w:r>
      <w:bookmarkEnd w:id="78"/>
    </w:p>
    <w:p w14:paraId="2CBA1B8A" w14:textId="667F0767" w:rsidR="00F45A8C" w:rsidRPr="00795459" w:rsidRDefault="00F45A8C" w:rsidP="008D5005">
      <w:pPr>
        <w:jc w:val="both"/>
        <w:rPr>
          <w:strike/>
          <w:sz w:val="32"/>
          <w:szCs w:val="32"/>
        </w:rPr>
      </w:pPr>
    </w:p>
    <w:p w14:paraId="7E183527" w14:textId="21094743" w:rsidR="00F13DFD" w:rsidRPr="00057162" w:rsidRDefault="00A057C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8"/>
      <w:bookmarkStart w:id="80" w:name="_Toc106096402"/>
      <w:bookmarkStart w:id="81" w:name="_Toc19430255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517E0C75" w14:textId="3A615184" w:rsidR="00D25EEC" w:rsidRDefault="00F13DFD" w:rsidP="008D5005">
      <w:pPr>
        <w:jc w:val="both"/>
        <w:rPr>
          <w:sz w:val="24"/>
          <w:szCs w:val="24"/>
        </w:rPr>
      </w:pPr>
      <w:r w:rsidRPr="00057162">
        <w:rPr>
          <w:sz w:val="24"/>
          <w:szCs w:val="24"/>
        </w:rPr>
        <w:t xml:space="preserve">W toku postępowania o udzielenie </w:t>
      </w:r>
      <w:r w:rsidRPr="006A01E6">
        <w:rPr>
          <w:sz w:val="24"/>
          <w:szCs w:val="24"/>
        </w:rPr>
        <w:t>zamówienia Wykonawcom</w:t>
      </w:r>
      <w:r w:rsidRPr="00E6071E">
        <w:rPr>
          <w:strike/>
          <w:sz w:val="24"/>
          <w:szCs w:val="24"/>
        </w:rPr>
        <w:t xml:space="preserve"> </w:t>
      </w:r>
      <w:r w:rsidR="006A01E6" w:rsidRPr="007503C6">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C9A3189" w14:textId="77777777" w:rsidR="00587E1A" w:rsidRDefault="00587E1A" w:rsidP="008D5005">
      <w:pPr>
        <w:jc w:val="both"/>
        <w:rPr>
          <w:sz w:val="24"/>
          <w:szCs w:val="24"/>
        </w:rPr>
      </w:pPr>
    </w:p>
    <w:p w14:paraId="03DD8F27" w14:textId="2E5CDDCA" w:rsidR="00ED28D9" w:rsidRPr="00057162" w:rsidRDefault="00ED28D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9"/>
      <w:bookmarkStart w:id="83" w:name="_Toc106096403"/>
      <w:bookmarkStart w:id="84" w:name="_Toc19430256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F2522" w:rsidRDefault="00F01CBF" w:rsidP="008D5005">
      <w:pPr>
        <w:tabs>
          <w:tab w:val="left" w:pos="1843"/>
        </w:tabs>
        <w:jc w:val="both"/>
        <w:rPr>
          <w:b/>
          <w:bCs/>
          <w:sz w:val="22"/>
          <w:szCs w:val="22"/>
        </w:rPr>
      </w:pPr>
      <w:bookmarkStart w:id="85" w:name="_Hlk67821935"/>
      <w:r w:rsidRPr="00FF2522">
        <w:rPr>
          <w:b/>
          <w:bCs/>
          <w:sz w:val="22"/>
          <w:szCs w:val="22"/>
        </w:rPr>
        <w:t xml:space="preserve">Załącznik nr 1 </w:t>
      </w:r>
      <w:r w:rsidRPr="00FF2522">
        <w:rPr>
          <w:sz w:val="22"/>
          <w:szCs w:val="22"/>
        </w:rPr>
        <w:t>–</w:t>
      </w:r>
      <w:r w:rsidRPr="00FF2522">
        <w:rPr>
          <w:b/>
          <w:bCs/>
          <w:sz w:val="22"/>
          <w:szCs w:val="22"/>
        </w:rPr>
        <w:t xml:space="preserve"> </w:t>
      </w:r>
      <w:r w:rsidR="00E32BAD" w:rsidRPr="00FF2522">
        <w:rPr>
          <w:b/>
          <w:bCs/>
          <w:sz w:val="22"/>
          <w:szCs w:val="22"/>
        </w:rPr>
        <w:tab/>
      </w:r>
      <w:r w:rsidRPr="00FF2522">
        <w:rPr>
          <w:b/>
          <w:bCs/>
          <w:sz w:val="22"/>
          <w:szCs w:val="22"/>
        </w:rPr>
        <w:t>Szczegółowy Opis Przedmiotu Zamówienia</w:t>
      </w:r>
      <w:r w:rsidR="00760BE5" w:rsidRPr="00FF2522">
        <w:rPr>
          <w:b/>
          <w:bCs/>
          <w:sz w:val="22"/>
          <w:szCs w:val="22"/>
        </w:rPr>
        <w:t xml:space="preserve"> (SOPZ)</w:t>
      </w:r>
    </w:p>
    <w:p w14:paraId="457C0CDE" w14:textId="66D5F993" w:rsidR="003842A7" w:rsidRDefault="003842A7" w:rsidP="008D5005">
      <w:pPr>
        <w:tabs>
          <w:tab w:val="left" w:pos="1843"/>
        </w:tabs>
        <w:jc w:val="both"/>
        <w:rPr>
          <w:sz w:val="22"/>
          <w:szCs w:val="22"/>
        </w:rPr>
      </w:pPr>
      <w:bookmarkStart w:id="86" w:name="_Hlk83029693"/>
      <w:r w:rsidRPr="00765A45">
        <w:rPr>
          <w:b/>
          <w:bCs/>
          <w:sz w:val="22"/>
          <w:szCs w:val="22"/>
        </w:rPr>
        <w:t>Załącznik nr 1a</w:t>
      </w:r>
      <w:r w:rsidRPr="00765A45">
        <w:rPr>
          <w:sz w:val="22"/>
          <w:szCs w:val="22"/>
        </w:rPr>
        <w:t xml:space="preserve"> </w:t>
      </w:r>
      <w:r w:rsidRPr="003842A7">
        <w:rPr>
          <w:sz w:val="22"/>
          <w:szCs w:val="22"/>
        </w:rPr>
        <w:t xml:space="preserve">do </w:t>
      </w:r>
      <w:r>
        <w:rPr>
          <w:sz w:val="22"/>
          <w:szCs w:val="22"/>
        </w:rPr>
        <w:t>SWZ</w:t>
      </w:r>
      <w:r w:rsidRPr="003842A7">
        <w:rPr>
          <w:sz w:val="22"/>
          <w:szCs w:val="22"/>
        </w:rPr>
        <w:t>–</w:t>
      </w:r>
      <w:r>
        <w:rPr>
          <w:sz w:val="22"/>
          <w:szCs w:val="22"/>
        </w:rPr>
        <w:t>W</w:t>
      </w:r>
      <w:r w:rsidRPr="003842A7">
        <w:rPr>
          <w:sz w:val="22"/>
          <w:szCs w:val="22"/>
        </w:rPr>
        <w:t>ymagania dotyczące znakowania podzespołów</w:t>
      </w:r>
    </w:p>
    <w:p w14:paraId="753D2DB4" w14:textId="702178C3" w:rsidR="00F01CBF" w:rsidRPr="00E6071E" w:rsidRDefault="00F01CBF" w:rsidP="00DF01CC">
      <w:pPr>
        <w:tabs>
          <w:tab w:val="left" w:pos="1843"/>
        </w:tabs>
        <w:jc w:val="both"/>
        <w:rPr>
          <w:strike/>
          <w:sz w:val="22"/>
          <w:szCs w:val="22"/>
        </w:rPr>
      </w:pPr>
      <w:r w:rsidRPr="00E6071E">
        <w:rPr>
          <w:strike/>
          <w:sz w:val="22"/>
          <w:szCs w:val="22"/>
        </w:rPr>
        <w:t xml:space="preserve">Załącznik nr 1.4 </w:t>
      </w:r>
      <w:r w:rsidR="00760BE5" w:rsidRPr="00E6071E">
        <w:rPr>
          <w:strike/>
          <w:sz w:val="22"/>
          <w:szCs w:val="22"/>
        </w:rPr>
        <w:t>–</w:t>
      </w:r>
      <w:r w:rsidRPr="00E6071E">
        <w:rPr>
          <w:strike/>
          <w:sz w:val="22"/>
          <w:szCs w:val="22"/>
        </w:rPr>
        <w:t xml:space="preserve"> </w:t>
      </w:r>
      <w:r w:rsidR="00E32BAD" w:rsidRPr="00E6071E">
        <w:rPr>
          <w:strike/>
          <w:sz w:val="22"/>
          <w:szCs w:val="22"/>
        </w:rPr>
        <w:tab/>
      </w:r>
      <w:r w:rsidRPr="00BF6581">
        <w:rPr>
          <w:sz w:val="22"/>
          <w:szCs w:val="22"/>
        </w:rPr>
        <w:t xml:space="preserve">Cennik odpłatnych usług świadczonych przez Zamawiającego na rzecz </w:t>
      </w:r>
      <w:r w:rsidR="00DB4D9E" w:rsidRPr="00BF6581">
        <w:rPr>
          <w:sz w:val="22"/>
          <w:szCs w:val="22"/>
        </w:rPr>
        <w:t>Wykonawcy</w:t>
      </w:r>
      <w:r w:rsidR="00760BE5" w:rsidRPr="00BF6581">
        <w:rPr>
          <w:sz w:val="22"/>
          <w:szCs w:val="22"/>
        </w:rPr>
        <w:t xml:space="preserve"> </w:t>
      </w:r>
      <w:r w:rsidR="00353E0F" w:rsidRPr="00BF6581">
        <w:rPr>
          <w:sz w:val="22"/>
          <w:szCs w:val="22"/>
        </w:rPr>
        <w:t>w ramach realizacji przedmiotu przetargu</w:t>
      </w:r>
      <w:r w:rsidR="00BF6581">
        <w:rPr>
          <w:sz w:val="22"/>
          <w:szCs w:val="22"/>
        </w:rPr>
        <w:t>-</w:t>
      </w:r>
      <w:r w:rsidR="00BF6581" w:rsidRPr="00BF6581">
        <w:rPr>
          <w:strike/>
          <w:color w:val="0070C0"/>
          <w:sz w:val="22"/>
          <w:szCs w:val="22"/>
        </w:rPr>
        <w:t xml:space="preserve"> </w:t>
      </w:r>
      <w:r w:rsidR="00587E1A" w:rsidRPr="00587E1A">
        <w:rPr>
          <w:b/>
          <w:bCs/>
          <w:sz w:val="22"/>
          <w:szCs w:val="22"/>
        </w:rPr>
        <w:t>N</w:t>
      </w:r>
      <w:r w:rsidR="00BF6581" w:rsidRPr="00587E1A">
        <w:rPr>
          <w:b/>
          <w:bCs/>
          <w:sz w:val="22"/>
          <w:szCs w:val="22"/>
        </w:rPr>
        <w:t>ie dotyczy</w:t>
      </w:r>
    </w:p>
    <w:p w14:paraId="470F46AE" w14:textId="04C8EF9C" w:rsidR="00F01CBF" w:rsidRPr="00E6071E" w:rsidRDefault="00F01CBF" w:rsidP="008D5005">
      <w:pPr>
        <w:tabs>
          <w:tab w:val="left" w:pos="1843"/>
        </w:tabs>
        <w:jc w:val="both"/>
        <w:rPr>
          <w:b/>
          <w:bCs/>
          <w:strike/>
          <w:sz w:val="22"/>
          <w:szCs w:val="22"/>
        </w:rPr>
      </w:pPr>
      <w:r w:rsidRPr="00E6071E">
        <w:rPr>
          <w:strike/>
          <w:sz w:val="22"/>
          <w:szCs w:val="22"/>
        </w:rPr>
        <w:t xml:space="preserve">Załącznik nr 1.5 </w:t>
      </w:r>
      <w:r w:rsidR="00760BE5" w:rsidRPr="00E6071E">
        <w:rPr>
          <w:strike/>
          <w:sz w:val="22"/>
          <w:szCs w:val="22"/>
        </w:rPr>
        <w:t>–</w:t>
      </w:r>
      <w:r w:rsidRPr="00E6071E">
        <w:rPr>
          <w:strike/>
          <w:sz w:val="22"/>
          <w:szCs w:val="22"/>
        </w:rPr>
        <w:t xml:space="preserve"> </w:t>
      </w:r>
      <w:r w:rsidR="00E32BAD" w:rsidRPr="00E6071E">
        <w:rPr>
          <w:strike/>
          <w:sz w:val="22"/>
          <w:szCs w:val="22"/>
        </w:rPr>
        <w:tab/>
      </w:r>
      <w:r w:rsidRPr="00E6071E">
        <w:rPr>
          <w:strike/>
          <w:sz w:val="22"/>
          <w:szCs w:val="22"/>
        </w:rPr>
        <w:t>Wzór umowy przychodowej</w:t>
      </w:r>
      <w:r w:rsidR="00BF6581">
        <w:rPr>
          <w:strike/>
          <w:sz w:val="22"/>
          <w:szCs w:val="22"/>
        </w:rPr>
        <w:t>-</w:t>
      </w:r>
      <w:r w:rsidR="00BF6581" w:rsidRPr="00BF6581">
        <w:t xml:space="preserve"> </w:t>
      </w:r>
      <w:r w:rsidR="00587E1A" w:rsidRPr="00587E1A">
        <w:rPr>
          <w:b/>
          <w:bCs/>
          <w:sz w:val="22"/>
          <w:szCs w:val="22"/>
        </w:rPr>
        <w:t>N</w:t>
      </w:r>
      <w:r w:rsidR="00BF6581" w:rsidRPr="00587E1A">
        <w:rPr>
          <w:b/>
          <w:bCs/>
          <w:sz w:val="22"/>
          <w:szCs w:val="22"/>
        </w:rPr>
        <w:t>ie dotyczy</w:t>
      </w:r>
    </w:p>
    <w:bookmarkEnd w:id="86"/>
    <w:p w14:paraId="30175774" w14:textId="0A6AEF79" w:rsidR="00F01CBF" w:rsidRPr="00E6071E" w:rsidRDefault="00F01CBF" w:rsidP="008D5005">
      <w:pPr>
        <w:tabs>
          <w:tab w:val="left" w:pos="1843"/>
        </w:tabs>
        <w:jc w:val="both"/>
        <w:rPr>
          <w:b/>
          <w:bCs/>
          <w:strike/>
          <w:sz w:val="10"/>
          <w:szCs w:val="10"/>
        </w:rPr>
      </w:pPr>
    </w:p>
    <w:p w14:paraId="4371BA6A" w14:textId="7D095CF4" w:rsidR="004126EE" w:rsidRPr="00E6071E" w:rsidRDefault="004126EE" w:rsidP="008D5005">
      <w:pPr>
        <w:tabs>
          <w:tab w:val="left" w:pos="1843"/>
        </w:tabs>
        <w:jc w:val="both"/>
        <w:rPr>
          <w:b/>
          <w:bCs/>
          <w:strike/>
          <w:sz w:val="10"/>
          <w:szCs w:val="10"/>
        </w:rPr>
      </w:pPr>
    </w:p>
    <w:p w14:paraId="6B4004C8" w14:textId="77777777" w:rsidR="004126EE" w:rsidRPr="00E6071E" w:rsidRDefault="004126EE" w:rsidP="008D5005">
      <w:pPr>
        <w:tabs>
          <w:tab w:val="left" w:pos="1843"/>
        </w:tabs>
        <w:jc w:val="both"/>
        <w:rPr>
          <w:b/>
          <w:bCs/>
          <w:strike/>
          <w:sz w:val="10"/>
          <w:szCs w:val="10"/>
        </w:rPr>
      </w:pPr>
    </w:p>
    <w:p w14:paraId="0A82D99B" w14:textId="417E2F2D" w:rsidR="00F01CBF" w:rsidRDefault="00F01CBF" w:rsidP="00587E1A">
      <w:pPr>
        <w:tabs>
          <w:tab w:val="left" w:pos="1843"/>
        </w:tabs>
        <w:ind w:left="1843" w:hanging="1843"/>
        <w:jc w:val="both"/>
        <w:rPr>
          <w:sz w:val="22"/>
          <w:szCs w:val="22"/>
        </w:rPr>
      </w:pPr>
      <w:r w:rsidRPr="003842A7">
        <w:rPr>
          <w:b/>
          <w:bCs/>
          <w:sz w:val="22"/>
          <w:szCs w:val="22"/>
        </w:rPr>
        <w:t xml:space="preserve">Załącznik nr 2 </w:t>
      </w:r>
      <w:r w:rsidRPr="003842A7">
        <w:rPr>
          <w:sz w:val="22"/>
          <w:szCs w:val="22"/>
        </w:rPr>
        <w:t>–</w:t>
      </w:r>
      <w:r w:rsidR="00760BE5" w:rsidRPr="003842A7">
        <w:rPr>
          <w:sz w:val="22"/>
          <w:szCs w:val="22"/>
        </w:rPr>
        <w:t xml:space="preserve"> </w:t>
      </w:r>
      <w:r w:rsidR="00E32BAD" w:rsidRPr="003842A7">
        <w:rPr>
          <w:b/>
          <w:bCs/>
          <w:sz w:val="22"/>
          <w:szCs w:val="22"/>
        </w:rPr>
        <w:tab/>
      </w:r>
      <w:r w:rsidRPr="003842A7">
        <w:rPr>
          <w:b/>
          <w:bCs/>
          <w:sz w:val="22"/>
          <w:szCs w:val="22"/>
        </w:rPr>
        <w:t>Formularz Ofert</w:t>
      </w:r>
      <w:r w:rsidR="004D5A49" w:rsidRPr="003842A7">
        <w:rPr>
          <w:b/>
          <w:bCs/>
          <w:sz w:val="22"/>
          <w:szCs w:val="22"/>
        </w:rPr>
        <w:t>owy</w:t>
      </w:r>
      <w:r w:rsidRPr="003842A7">
        <w:rPr>
          <w:b/>
          <w:bCs/>
          <w:sz w:val="22"/>
          <w:szCs w:val="22"/>
        </w:rPr>
        <w:t xml:space="preserve"> </w:t>
      </w:r>
      <w:r w:rsidRPr="003842A7">
        <w:rPr>
          <w:sz w:val="22"/>
          <w:szCs w:val="22"/>
        </w:rPr>
        <w:t>– dostępny na platformie EFO</w:t>
      </w:r>
      <w:r w:rsidR="00353E0F" w:rsidRPr="003842A7">
        <w:rPr>
          <w:sz w:val="22"/>
          <w:szCs w:val="22"/>
        </w:rPr>
        <w:t xml:space="preserve"> –</w:t>
      </w:r>
      <w:r w:rsidRPr="003842A7">
        <w:rPr>
          <w:sz w:val="22"/>
          <w:szCs w:val="22"/>
        </w:rPr>
        <w:t xml:space="preserve"> link na stronie prowadzonego postępowania</w:t>
      </w:r>
    </w:p>
    <w:p w14:paraId="3F4EA38A" w14:textId="45FFE85E" w:rsidR="00765A45" w:rsidRPr="003842A7" w:rsidRDefault="00765A45" w:rsidP="00587E1A">
      <w:pPr>
        <w:tabs>
          <w:tab w:val="left" w:pos="1843"/>
        </w:tabs>
        <w:ind w:left="1843" w:hanging="1843"/>
        <w:jc w:val="both"/>
        <w:rPr>
          <w:sz w:val="22"/>
          <w:szCs w:val="22"/>
        </w:rPr>
      </w:pPr>
      <w:r w:rsidRPr="00765A45">
        <w:rPr>
          <w:b/>
          <w:bCs/>
          <w:sz w:val="22"/>
          <w:szCs w:val="22"/>
        </w:rPr>
        <w:t>Załącznik nr 2a</w:t>
      </w:r>
      <w:r w:rsidRPr="00765A45">
        <w:rPr>
          <w:sz w:val="22"/>
          <w:szCs w:val="22"/>
        </w:rPr>
        <w:t>- Wykaz parametrów techniczno-użytkowych oferowanego przedmiotu zamówienia</w:t>
      </w:r>
    </w:p>
    <w:p w14:paraId="58E2C854" w14:textId="77777777" w:rsidR="00F01CBF" w:rsidRPr="003842A7" w:rsidRDefault="00F01CBF" w:rsidP="008D5005">
      <w:pPr>
        <w:tabs>
          <w:tab w:val="left" w:pos="1843"/>
        </w:tabs>
        <w:jc w:val="both"/>
        <w:rPr>
          <w:sz w:val="8"/>
          <w:szCs w:val="8"/>
        </w:rPr>
      </w:pPr>
    </w:p>
    <w:p w14:paraId="42F1D927" w14:textId="054FDE4C" w:rsidR="00A77593" w:rsidRPr="003842A7" w:rsidRDefault="00A77593" w:rsidP="008D5005">
      <w:pPr>
        <w:tabs>
          <w:tab w:val="left" w:pos="1843"/>
        </w:tabs>
        <w:jc w:val="both"/>
        <w:rPr>
          <w:sz w:val="22"/>
          <w:szCs w:val="22"/>
        </w:rPr>
      </w:pPr>
      <w:r w:rsidRPr="00C16502">
        <w:rPr>
          <w:b/>
          <w:bCs/>
          <w:strike/>
          <w:sz w:val="22"/>
          <w:szCs w:val="22"/>
        </w:rPr>
        <w:t>Załącznik nr 3</w:t>
      </w:r>
      <w:r w:rsidRPr="00C16502">
        <w:rPr>
          <w:strike/>
          <w:sz w:val="22"/>
          <w:szCs w:val="22"/>
        </w:rPr>
        <w:t xml:space="preserve"> </w:t>
      </w:r>
      <w:r w:rsidRPr="00C16502">
        <w:rPr>
          <w:b/>
          <w:bCs/>
          <w:strike/>
          <w:sz w:val="22"/>
          <w:szCs w:val="22"/>
        </w:rPr>
        <w:t>–</w:t>
      </w:r>
      <w:r w:rsidRPr="00C16502">
        <w:rPr>
          <w:strike/>
          <w:sz w:val="22"/>
          <w:szCs w:val="22"/>
        </w:rPr>
        <w:t xml:space="preserve"> </w:t>
      </w:r>
      <w:r w:rsidR="00E32BAD" w:rsidRPr="00C16502">
        <w:rPr>
          <w:strike/>
          <w:sz w:val="22"/>
          <w:szCs w:val="22"/>
        </w:rPr>
        <w:tab/>
      </w:r>
      <w:r w:rsidRPr="00C16502">
        <w:rPr>
          <w:strike/>
          <w:sz w:val="22"/>
          <w:szCs w:val="22"/>
        </w:rPr>
        <w:t xml:space="preserve">Zobowiązanie </w:t>
      </w:r>
      <w:r w:rsidR="00DB4D9E" w:rsidRPr="00C16502">
        <w:rPr>
          <w:strike/>
          <w:sz w:val="22"/>
          <w:szCs w:val="22"/>
        </w:rPr>
        <w:t>Wykonawcy</w:t>
      </w:r>
      <w:r w:rsidRPr="00C16502">
        <w:rPr>
          <w:strike/>
          <w:sz w:val="22"/>
          <w:szCs w:val="22"/>
        </w:rPr>
        <w:t xml:space="preserve"> do zachowania poufności</w:t>
      </w:r>
      <w:r w:rsidR="00C16502">
        <w:rPr>
          <w:strike/>
          <w:sz w:val="22"/>
          <w:szCs w:val="22"/>
        </w:rPr>
        <w:t xml:space="preserve"> </w:t>
      </w:r>
      <w:r w:rsidR="00C16502" w:rsidRPr="00C16502">
        <w:rPr>
          <w:b/>
          <w:bCs/>
          <w:sz w:val="22"/>
          <w:szCs w:val="22"/>
        </w:rPr>
        <w:t>Nie dotyczy</w:t>
      </w:r>
    </w:p>
    <w:p w14:paraId="3C5EDDC2" w14:textId="77777777" w:rsidR="00A77593" w:rsidRPr="00E6071E" w:rsidRDefault="00A77593" w:rsidP="008D5005">
      <w:pPr>
        <w:tabs>
          <w:tab w:val="left" w:pos="1843"/>
        </w:tabs>
        <w:jc w:val="both"/>
        <w:rPr>
          <w:b/>
          <w:bCs/>
          <w:strike/>
          <w:sz w:val="10"/>
          <w:szCs w:val="10"/>
        </w:rPr>
      </w:pPr>
    </w:p>
    <w:p w14:paraId="26824088" w14:textId="7F34D152" w:rsidR="00F01CBF" w:rsidRPr="00E6071E" w:rsidRDefault="00F01CBF" w:rsidP="00DF01CC">
      <w:pPr>
        <w:tabs>
          <w:tab w:val="left" w:pos="1843"/>
        </w:tabs>
        <w:jc w:val="both"/>
        <w:rPr>
          <w:strike/>
          <w:sz w:val="22"/>
          <w:szCs w:val="22"/>
        </w:rPr>
      </w:pPr>
      <w:r w:rsidRPr="003842A7">
        <w:rPr>
          <w:b/>
          <w:bCs/>
          <w:sz w:val="22"/>
          <w:szCs w:val="22"/>
        </w:rPr>
        <w:t xml:space="preserve">Załączniki nr </w:t>
      </w:r>
      <w:r w:rsidR="00A77593" w:rsidRPr="003842A7">
        <w:rPr>
          <w:b/>
          <w:bCs/>
          <w:sz w:val="22"/>
          <w:szCs w:val="22"/>
        </w:rPr>
        <w:t>4</w:t>
      </w:r>
      <w:r w:rsidRPr="003842A7">
        <w:rPr>
          <w:b/>
          <w:bCs/>
          <w:sz w:val="22"/>
          <w:szCs w:val="22"/>
        </w:rPr>
        <w:t xml:space="preserve"> </w:t>
      </w:r>
      <w:r w:rsidRPr="003842A7">
        <w:rPr>
          <w:sz w:val="22"/>
          <w:szCs w:val="22"/>
        </w:rPr>
        <w:t>–</w:t>
      </w:r>
      <w:r w:rsidRPr="003842A7">
        <w:rPr>
          <w:b/>
          <w:bCs/>
          <w:sz w:val="22"/>
          <w:szCs w:val="22"/>
        </w:rPr>
        <w:t xml:space="preserve"> </w:t>
      </w:r>
      <w:r w:rsidR="00E32BAD" w:rsidRPr="003842A7">
        <w:rPr>
          <w:b/>
          <w:bCs/>
          <w:sz w:val="22"/>
          <w:szCs w:val="22"/>
        </w:rPr>
        <w:tab/>
      </w:r>
      <w:r w:rsidRPr="003842A7">
        <w:rPr>
          <w:b/>
          <w:bCs/>
          <w:sz w:val="22"/>
          <w:szCs w:val="22"/>
        </w:rPr>
        <w:t xml:space="preserve">składane przez </w:t>
      </w:r>
      <w:r w:rsidR="008616AB" w:rsidRPr="003842A7">
        <w:rPr>
          <w:b/>
          <w:bCs/>
          <w:sz w:val="22"/>
          <w:szCs w:val="22"/>
        </w:rPr>
        <w:t>Wykonawcę</w:t>
      </w:r>
      <w:r w:rsidRPr="003842A7">
        <w:rPr>
          <w:b/>
          <w:bCs/>
          <w:sz w:val="22"/>
          <w:szCs w:val="22"/>
        </w:rPr>
        <w:t>, którego oferta jest najwyżej oceniona na wezwanie</w:t>
      </w:r>
      <w:r w:rsidRPr="003842A7">
        <w:rPr>
          <w:sz w:val="22"/>
          <w:szCs w:val="22"/>
        </w:rPr>
        <w:t xml:space="preserve"> </w:t>
      </w:r>
      <w:r w:rsidRPr="003842A7">
        <w:rPr>
          <w:b/>
          <w:bCs/>
          <w:sz w:val="22"/>
          <w:szCs w:val="22"/>
        </w:rPr>
        <w:t>Zamawiającego</w:t>
      </w:r>
      <w:r w:rsidR="00353E0F" w:rsidRPr="00E6071E">
        <w:rPr>
          <w:b/>
          <w:bCs/>
          <w:strike/>
          <w:sz w:val="22"/>
          <w:szCs w:val="22"/>
        </w:rPr>
        <w:t>:</w:t>
      </w:r>
    </w:p>
    <w:p w14:paraId="0AA7E94F" w14:textId="64D26F85" w:rsidR="00F01CBF" w:rsidRPr="00B46516" w:rsidRDefault="00F01CBF" w:rsidP="00587E1A">
      <w:pPr>
        <w:tabs>
          <w:tab w:val="left" w:pos="1843"/>
        </w:tabs>
        <w:ind w:left="1843" w:hanging="1843"/>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6AE2B34" w14:textId="7C805CC2"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3736FC4" w:rsidR="00353E0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DF01CC">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587E1A">
      <w:pPr>
        <w:tabs>
          <w:tab w:val="left" w:pos="1843"/>
        </w:tabs>
        <w:ind w:left="1985" w:hanging="198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E6071E" w:rsidRDefault="004F0E82" w:rsidP="008D5005">
      <w:pPr>
        <w:tabs>
          <w:tab w:val="left" w:pos="1843"/>
        </w:tabs>
        <w:ind w:hanging="1843"/>
        <w:jc w:val="both"/>
        <w:rPr>
          <w:bCs/>
          <w:strike/>
          <w:sz w:val="12"/>
          <w:szCs w:val="12"/>
        </w:rPr>
      </w:pPr>
    </w:p>
    <w:p w14:paraId="44A574E1" w14:textId="79CA0923" w:rsidR="00F01CBF" w:rsidRPr="008025D4" w:rsidRDefault="00F01CBF" w:rsidP="008D5005">
      <w:pPr>
        <w:tabs>
          <w:tab w:val="left" w:pos="1843"/>
        </w:tabs>
        <w:jc w:val="both"/>
        <w:rPr>
          <w:sz w:val="22"/>
          <w:szCs w:val="22"/>
        </w:rPr>
      </w:pPr>
      <w:r w:rsidRPr="008025D4">
        <w:rPr>
          <w:b/>
          <w:bCs/>
          <w:sz w:val="22"/>
          <w:szCs w:val="22"/>
        </w:rPr>
        <w:t>Załącznik nr 5</w:t>
      </w:r>
      <w:r w:rsidRPr="008025D4">
        <w:rPr>
          <w:sz w:val="22"/>
          <w:szCs w:val="22"/>
        </w:rPr>
        <w:t xml:space="preserve"> – </w:t>
      </w:r>
      <w:r w:rsidR="00E32BAD" w:rsidRPr="008025D4">
        <w:rPr>
          <w:sz w:val="22"/>
          <w:szCs w:val="22"/>
        </w:rPr>
        <w:tab/>
      </w:r>
      <w:r w:rsidRPr="008025D4">
        <w:rPr>
          <w:b/>
          <w:bCs/>
          <w:sz w:val="22"/>
          <w:szCs w:val="22"/>
        </w:rPr>
        <w:t>Istotne postanowienia umowy wraz z załącznikami</w:t>
      </w:r>
    </w:p>
    <w:p w14:paraId="2C73E465" w14:textId="77777777" w:rsidR="00F01CBF" w:rsidRDefault="00F01CBF" w:rsidP="008D5005">
      <w:pPr>
        <w:jc w:val="both"/>
        <w:rPr>
          <w:sz w:val="24"/>
          <w:szCs w:val="24"/>
        </w:rPr>
      </w:pPr>
      <w:r>
        <w:rPr>
          <w:sz w:val="24"/>
          <w:szCs w:val="24"/>
        </w:rPr>
        <w:br w:type="page"/>
      </w:r>
    </w:p>
    <w:p w14:paraId="56371AE1" w14:textId="7372683A" w:rsidR="00452185" w:rsidRPr="00452185"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FFAFF3" w14:textId="50982E9F" w:rsidR="00602FAA" w:rsidRPr="00DF0569" w:rsidRDefault="00602FAA" w:rsidP="00DF0569">
      <w:pPr>
        <w:spacing w:before="120"/>
        <w:jc w:val="both"/>
        <w:rPr>
          <w:sz w:val="22"/>
          <w:szCs w:val="22"/>
        </w:rPr>
      </w:pPr>
    </w:p>
    <w:p w14:paraId="363CB93A" w14:textId="77777777" w:rsidR="00DF0569" w:rsidRPr="00DF0569" w:rsidRDefault="00DF0569" w:rsidP="00DF0569">
      <w:pPr>
        <w:contextualSpacing/>
        <w:rPr>
          <w:bCs/>
          <w:sz w:val="22"/>
          <w:szCs w:val="22"/>
        </w:rPr>
      </w:pPr>
    </w:p>
    <w:p w14:paraId="529AC30E" w14:textId="334EC19A" w:rsidR="00DF0569" w:rsidRPr="00DF0569" w:rsidRDefault="00DF0569">
      <w:pPr>
        <w:pStyle w:val="Akapitzlist"/>
        <w:numPr>
          <w:ilvl w:val="0"/>
          <w:numId w:val="30"/>
        </w:numPr>
        <w:jc w:val="both"/>
        <w:rPr>
          <w:b/>
          <w:sz w:val="22"/>
          <w:szCs w:val="22"/>
        </w:rPr>
      </w:pPr>
      <w:r w:rsidRPr="00DF0569">
        <w:rPr>
          <w:b/>
          <w:sz w:val="22"/>
          <w:szCs w:val="22"/>
        </w:rPr>
        <w:t>Przedmiot zamówienia:</w:t>
      </w:r>
      <w:bookmarkStart w:id="90" w:name="_Hlk101779227"/>
      <w:r w:rsidRPr="00DF0569">
        <w:rPr>
          <w:b/>
          <w:sz w:val="22"/>
          <w:szCs w:val="22"/>
        </w:rPr>
        <w:t xml:space="preserve"> </w:t>
      </w:r>
      <w:bookmarkEnd w:id="90"/>
      <w:r w:rsidRPr="00DF0569">
        <w:rPr>
          <w:sz w:val="22"/>
          <w:szCs w:val="22"/>
        </w:rPr>
        <w:t>„Dostawa fabrycznie nowej wiertarki kadłubowej o średnicy wiercenia do Ø 80 mm dla PGG S.A. Oddział KWK ROW Ruch Chwałowice”.</w:t>
      </w:r>
    </w:p>
    <w:p w14:paraId="1639D9E3" w14:textId="77777777" w:rsidR="00DF0569" w:rsidRPr="00DF0569" w:rsidRDefault="00DF0569" w:rsidP="00DF0569">
      <w:pPr>
        <w:rPr>
          <w:b/>
          <w:sz w:val="22"/>
          <w:szCs w:val="22"/>
        </w:rPr>
      </w:pPr>
    </w:p>
    <w:p w14:paraId="44689F39" w14:textId="77777777" w:rsidR="00DF0569" w:rsidRPr="00DF0569" w:rsidRDefault="00DF0569">
      <w:pPr>
        <w:pStyle w:val="Akapitzlist"/>
        <w:numPr>
          <w:ilvl w:val="0"/>
          <w:numId w:val="30"/>
        </w:numPr>
        <w:jc w:val="both"/>
        <w:rPr>
          <w:rFonts w:eastAsiaTheme="minorHAnsi"/>
          <w:b/>
          <w:sz w:val="22"/>
          <w:szCs w:val="22"/>
        </w:rPr>
      </w:pPr>
      <w:r w:rsidRPr="00DF0569">
        <w:rPr>
          <w:rFonts w:eastAsiaTheme="minorHAnsi"/>
          <w:b/>
          <w:sz w:val="22"/>
          <w:szCs w:val="22"/>
        </w:rPr>
        <w:t>Lokalizacja realizacji usługi:</w:t>
      </w:r>
    </w:p>
    <w:p w14:paraId="7CB12BAA" w14:textId="77777777" w:rsidR="00DF0569" w:rsidRPr="00DF0569" w:rsidRDefault="00DF0569" w:rsidP="00DF0569">
      <w:pPr>
        <w:pStyle w:val="Akapitzlist"/>
        <w:rPr>
          <w:rFonts w:eastAsiaTheme="minorHAnsi"/>
          <w:b/>
          <w:sz w:val="22"/>
          <w:szCs w:val="22"/>
        </w:rPr>
      </w:pPr>
    </w:p>
    <w:tbl>
      <w:tblPr>
        <w:tblW w:w="73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2127"/>
        <w:gridCol w:w="1983"/>
      </w:tblGrid>
      <w:tr w:rsidR="00DF0569" w:rsidRPr="00DF0569" w14:paraId="66339B2E" w14:textId="77777777" w:rsidTr="003E7870">
        <w:trPr>
          <w:trHeight w:val="397"/>
        </w:trPr>
        <w:tc>
          <w:tcPr>
            <w:tcW w:w="3260" w:type="dxa"/>
            <w:tcBorders>
              <w:top w:val="single" w:sz="4" w:space="0" w:color="auto"/>
              <w:left w:val="single" w:sz="4" w:space="0" w:color="auto"/>
              <w:bottom w:val="single" w:sz="4" w:space="0" w:color="auto"/>
              <w:right w:val="single" w:sz="4" w:space="0" w:color="auto"/>
            </w:tcBorders>
            <w:vAlign w:val="center"/>
            <w:hideMark/>
          </w:tcPr>
          <w:p w14:paraId="33E5106B" w14:textId="77777777" w:rsidR="00DF0569" w:rsidRPr="00DF0569" w:rsidRDefault="00DF0569" w:rsidP="00461376">
            <w:pPr>
              <w:ind w:left="181"/>
              <w:jc w:val="center"/>
              <w:rPr>
                <w:b/>
                <w:bCs/>
                <w:sz w:val="22"/>
                <w:szCs w:val="22"/>
              </w:rPr>
            </w:pPr>
            <w:r w:rsidRPr="00DF0569">
              <w:rPr>
                <w:b/>
                <w:bCs/>
                <w:sz w:val="22"/>
                <w:szCs w:val="22"/>
              </w:rPr>
              <w:t>Nazwa Oddziału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B3B5DB" w14:textId="77777777" w:rsidR="00DF0569" w:rsidRPr="00DF0569" w:rsidRDefault="00DF0569" w:rsidP="00461376">
            <w:pPr>
              <w:ind w:left="181"/>
              <w:jc w:val="center"/>
              <w:rPr>
                <w:b/>
                <w:bCs/>
                <w:sz w:val="22"/>
                <w:szCs w:val="22"/>
              </w:rPr>
            </w:pPr>
            <w:r w:rsidRPr="00DF0569">
              <w:rPr>
                <w:b/>
                <w:bCs/>
                <w:sz w:val="22"/>
                <w:szCs w:val="22"/>
              </w:rPr>
              <w:t>Ulica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A547C5C" w14:textId="77777777" w:rsidR="00DF0569" w:rsidRPr="00DF0569" w:rsidRDefault="00DF0569" w:rsidP="00461376">
            <w:pPr>
              <w:ind w:left="181"/>
              <w:jc w:val="center"/>
              <w:rPr>
                <w:b/>
                <w:bCs/>
                <w:sz w:val="22"/>
                <w:szCs w:val="22"/>
              </w:rPr>
            </w:pPr>
            <w:r w:rsidRPr="00DF0569">
              <w:rPr>
                <w:b/>
                <w:bCs/>
                <w:sz w:val="22"/>
                <w:szCs w:val="22"/>
              </w:rPr>
              <w:t>Miasto</w:t>
            </w:r>
          </w:p>
        </w:tc>
      </w:tr>
      <w:tr w:rsidR="00DF0569" w:rsidRPr="00DF0569" w14:paraId="3D88E282" w14:textId="77777777" w:rsidTr="003E7870">
        <w:trPr>
          <w:trHeight w:val="397"/>
        </w:trPr>
        <w:tc>
          <w:tcPr>
            <w:tcW w:w="3260" w:type="dxa"/>
            <w:tcBorders>
              <w:top w:val="single" w:sz="4" w:space="0" w:color="auto"/>
              <w:left w:val="single" w:sz="4" w:space="0" w:color="auto"/>
              <w:bottom w:val="single" w:sz="4" w:space="0" w:color="auto"/>
              <w:right w:val="single" w:sz="4" w:space="0" w:color="auto"/>
            </w:tcBorders>
            <w:vAlign w:val="center"/>
          </w:tcPr>
          <w:p w14:paraId="64D511AB" w14:textId="77777777" w:rsidR="00DF0569" w:rsidRPr="00DF0569" w:rsidRDefault="00DF0569" w:rsidP="00461376">
            <w:pPr>
              <w:ind w:left="180"/>
              <w:jc w:val="center"/>
              <w:rPr>
                <w:sz w:val="22"/>
                <w:szCs w:val="22"/>
              </w:rPr>
            </w:pPr>
            <w:r w:rsidRPr="00DF0569">
              <w:rPr>
                <w:sz w:val="22"/>
                <w:szCs w:val="22"/>
              </w:rPr>
              <w:t>KWK ROW Ruch Chwałowice</w:t>
            </w:r>
          </w:p>
        </w:tc>
        <w:tc>
          <w:tcPr>
            <w:tcW w:w="2127" w:type="dxa"/>
            <w:tcBorders>
              <w:top w:val="single" w:sz="4" w:space="0" w:color="auto"/>
              <w:left w:val="single" w:sz="4" w:space="0" w:color="auto"/>
              <w:bottom w:val="single" w:sz="4" w:space="0" w:color="auto"/>
              <w:right w:val="single" w:sz="4" w:space="0" w:color="auto"/>
            </w:tcBorders>
            <w:vAlign w:val="center"/>
          </w:tcPr>
          <w:p w14:paraId="5D13C4C8" w14:textId="77777777" w:rsidR="00DF0569" w:rsidRPr="00DF0569" w:rsidRDefault="00DF0569" w:rsidP="00461376">
            <w:pPr>
              <w:jc w:val="center"/>
              <w:rPr>
                <w:sz w:val="22"/>
                <w:szCs w:val="22"/>
              </w:rPr>
            </w:pPr>
            <w:r w:rsidRPr="00DF0569">
              <w:rPr>
                <w:sz w:val="22"/>
                <w:szCs w:val="22"/>
              </w:rPr>
              <w:t>ul. Przewozowa 4</w:t>
            </w:r>
          </w:p>
        </w:tc>
        <w:tc>
          <w:tcPr>
            <w:tcW w:w="1983" w:type="dxa"/>
            <w:tcBorders>
              <w:top w:val="single" w:sz="4" w:space="0" w:color="auto"/>
              <w:left w:val="single" w:sz="4" w:space="0" w:color="auto"/>
              <w:bottom w:val="single" w:sz="4" w:space="0" w:color="auto"/>
              <w:right w:val="single" w:sz="4" w:space="0" w:color="auto"/>
            </w:tcBorders>
            <w:vAlign w:val="center"/>
          </w:tcPr>
          <w:p w14:paraId="5A710991" w14:textId="77777777" w:rsidR="00DF0569" w:rsidRPr="00DF0569" w:rsidRDefault="00DF0569" w:rsidP="00461376">
            <w:pPr>
              <w:jc w:val="center"/>
              <w:rPr>
                <w:sz w:val="22"/>
                <w:szCs w:val="22"/>
              </w:rPr>
            </w:pPr>
            <w:r w:rsidRPr="00DF0569">
              <w:rPr>
                <w:sz w:val="22"/>
                <w:szCs w:val="22"/>
              </w:rPr>
              <w:t>44-206 Rybnik</w:t>
            </w:r>
          </w:p>
        </w:tc>
      </w:tr>
    </w:tbl>
    <w:p w14:paraId="47665F1B" w14:textId="77777777" w:rsidR="00DF0569" w:rsidRPr="00DF0569" w:rsidRDefault="00DF0569" w:rsidP="00DF0569">
      <w:pPr>
        <w:rPr>
          <w:rFonts w:eastAsiaTheme="minorHAnsi"/>
          <w:b/>
          <w:sz w:val="22"/>
          <w:szCs w:val="22"/>
        </w:rPr>
      </w:pPr>
      <w:bookmarkStart w:id="91" w:name="_Hlk194645779"/>
    </w:p>
    <w:p w14:paraId="3D5B6C65" w14:textId="77777777" w:rsidR="00DF0569" w:rsidRPr="00DF0569" w:rsidRDefault="00DF0569">
      <w:pPr>
        <w:pStyle w:val="Akapitzlist"/>
        <w:numPr>
          <w:ilvl w:val="0"/>
          <w:numId w:val="30"/>
        </w:numPr>
        <w:jc w:val="both"/>
        <w:rPr>
          <w:rFonts w:eastAsiaTheme="minorHAnsi"/>
          <w:b/>
          <w:sz w:val="22"/>
          <w:szCs w:val="22"/>
        </w:rPr>
      </w:pPr>
      <w:r w:rsidRPr="00DF0569">
        <w:rPr>
          <w:rFonts w:eastAsiaTheme="minorHAnsi"/>
          <w:b/>
          <w:sz w:val="22"/>
          <w:szCs w:val="22"/>
        </w:rPr>
        <w:t xml:space="preserve">Termin realizacji zamówienia: </w:t>
      </w:r>
    </w:p>
    <w:p w14:paraId="775A3382" w14:textId="655CA5AE" w:rsidR="00DF0569" w:rsidRPr="00DF0569" w:rsidRDefault="00DF0569" w:rsidP="00DF0569">
      <w:pPr>
        <w:pStyle w:val="Akapitzlist"/>
        <w:ind w:left="709"/>
        <w:jc w:val="both"/>
        <w:rPr>
          <w:sz w:val="22"/>
          <w:szCs w:val="22"/>
        </w:rPr>
      </w:pPr>
      <w:r w:rsidRPr="00DF0569">
        <w:rPr>
          <w:b/>
          <w:sz w:val="22"/>
          <w:szCs w:val="22"/>
        </w:rPr>
        <w:t xml:space="preserve">do </w:t>
      </w:r>
      <w:r w:rsidR="009014D2">
        <w:rPr>
          <w:b/>
          <w:sz w:val="22"/>
          <w:szCs w:val="22"/>
        </w:rPr>
        <w:t>7</w:t>
      </w:r>
      <w:r w:rsidRPr="00DF0569">
        <w:rPr>
          <w:b/>
          <w:sz w:val="22"/>
          <w:szCs w:val="22"/>
        </w:rPr>
        <w:t xml:space="preserve"> miesięcy</w:t>
      </w:r>
      <w:r w:rsidRPr="00DF0569">
        <w:rPr>
          <w:sz w:val="22"/>
          <w:szCs w:val="22"/>
        </w:rPr>
        <w:t xml:space="preserve"> od daty </w:t>
      </w:r>
      <w:r w:rsidR="001F1255">
        <w:rPr>
          <w:sz w:val="22"/>
          <w:szCs w:val="22"/>
        </w:rPr>
        <w:t>zawarcia</w:t>
      </w:r>
      <w:r w:rsidRPr="00DF0569">
        <w:rPr>
          <w:sz w:val="22"/>
          <w:szCs w:val="22"/>
        </w:rPr>
        <w:t xml:space="preserve"> umowy</w:t>
      </w:r>
      <w:bookmarkEnd w:id="91"/>
    </w:p>
    <w:p w14:paraId="5A76F3BE" w14:textId="77777777" w:rsidR="00DF0569" w:rsidRPr="00DF0569" w:rsidRDefault="00DF0569" w:rsidP="00DF0569">
      <w:pPr>
        <w:contextualSpacing/>
        <w:rPr>
          <w:rFonts w:eastAsiaTheme="minorHAnsi"/>
          <w:b/>
          <w:sz w:val="22"/>
          <w:szCs w:val="22"/>
        </w:rPr>
      </w:pPr>
    </w:p>
    <w:p w14:paraId="2071A10F" w14:textId="77777777" w:rsidR="00DF0569" w:rsidRPr="00DF0569" w:rsidRDefault="00DF0569">
      <w:pPr>
        <w:pStyle w:val="Akapitzlist"/>
        <w:numPr>
          <w:ilvl w:val="0"/>
          <w:numId w:val="30"/>
        </w:numPr>
        <w:jc w:val="both"/>
        <w:rPr>
          <w:b/>
          <w:sz w:val="22"/>
          <w:szCs w:val="22"/>
        </w:rPr>
      </w:pPr>
      <w:r w:rsidRPr="00DF0569">
        <w:rPr>
          <w:b/>
          <w:sz w:val="22"/>
          <w:szCs w:val="22"/>
        </w:rPr>
        <w:t xml:space="preserve">Wymagania prawne: </w:t>
      </w:r>
      <w:r w:rsidRPr="00DF0569">
        <w:rPr>
          <w:bCs/>
          <w:sz w:val="22"/>
          <w:szCs w:val="22"/>
        </w:rPr>
        <w:t>(</w:t>
      </w:r>
      <w:r w:rsidRPr="00DF0569">
        <w:rPr>
          <w:bCs/>
          <w:i/>
          <w:iCs/>
          <w:sz w:val="22"/>
          <w:szCs w:val="22"/>
        </w:rPr>
        <w:t>jeżeli dotyczy)</w:t>
      </w:r>
    </w:p>
    <w:p w14:paraId="24E939E6" w14:textId="65E8E965" w:rsidR="00DF0569" w:rsidRPr="00DF0569" w:rsidRDefault="00DF0569" w:rsidP="00DF0569">
      <w:pPr>
        <w:pStyle w:val="Akapitzlist"/>
        <w:jc w:val="both"/>
        <w:rPr>
          <w:sz w:val="22"/>
          <w:szCs w:val="22"/>
        </w:rPr>
      </w:pPr>
      <w:r w:rsidRPr="00DF0569">
        <w:rPr>
          <w:sz w:val="22"/>
          <w:szCs w:val="22"/>
        </w:rPr>
        <w:t>Przedmiot zamówienia będzie zabudowany na powierzchni kopalni i winien spełniać wymagania obowiązujących aktów prawnych obowiązujących w ruchu zakładu górniczego oraz wdrażających dyrektywy nowego podejścia UE do polskiego ustawodawstwa w szczególności</w:t>
      </w:r>
      <w:r>
        <w:rPr>
          <w:sz w:val="22"/>
          <w:szCs w:val="22"/>
        </w:rPr>
        <w:t xml:space="preserve"> </w:t>
      </w:r>
      <w:r w:rsidRPr="00DF0569">
        <w:rPr>
          <w:sz w:val="22"/>
          <w:szCs w:val="22"/>
        </w:rPr>
        <w:t xml:space="preserve">- Ustawy z dnia 12 grudnia 2003r.– o ogólnym bezpieczeństwie produktów </w:t>
      </w:r>
    </w:p>
    <w:p w14:paraId="225EF862" w14:textId="77777777" w:rsidR="00DF0569" w:rsidRPr="00DF0569" w:rsidRDefault="00DF0569" w:rsidP="00DF0569">
      <w:pPr>
        <w:pStyle w:val="Akapitzlist"/>
        <w:jc w:val="both"/>
        <w:rPr>
          <w:sz w:val="22"/>
          <w:szCs w:val="22"/>
        </w:rPr>
      </w:pPr>
    </w:p>
    <w:p w14:paraId="306B9A8C" w14:textId="77777777" w:rsidR="00DF0569" w:rsidRPr="00DF0569" w:rsidRDefault="00DF0569" w:rsidP="00DF0569">
      <w:pPr>
        <w:pStyle w:val="Akapitzlist"/>
        <w:jc w:val="both"/>
        <w:rPr>
          <w:bCs/>
          <w:i/>
          <w:sz w:val="22"/>
          <w:szCs w:val="22"/>
        </w:rPr>
      </w:pPr>
      <w:r w:rsidRPr="00DF0569">
        <w:rPr>
          <w:bCs/>
          <w:i/>
          <w:sz w:val="22"/>
          <w:szCs w:val="22"/>
          <w:u w:val="single"/>
        </w:rPr>
        <w:t>Uwaga:</w:t>
      </w:r>
      <w:r w:rsidRPr="00DF0569">
        <w:rPr>
          <w:bCs/>
          <w:i/>
          <w:sz w:val="22"/>
          <w:szCs w:val="22"/>
        </w:rPr>
        <w:t xml:space="preserve"> W przypadku zmian aktów prawnych, związanych z realizacją niniejszego zamówienia, przedmiot zamówienia musi spełniać uwarunkowania prawne, obowiązujące w okresie jego realizacji.</w:t>
      </w:r>
    </w:p>
    <w:p w14:paraId="2B14C99F" w14:textId="77777777" w:rsidR="00DF0569" w:rsidRPr="00DF0569" w:rsidRDefault="00DF0569" w:rsidP="00DF0569">
      <w:pPr>
        <w:contextualSpacing/>
        <w:rPr>
          <w:bCs/>
          <w:iCs/>
          <w:sz w:val="22"/>
          <w:szCs w:val="22"/>
          <w:lang w:val="cs-CZ"/>
        </w:rPr>
      </w:pPr>
    </w:p>
    <w:p w14:paraId="5787ADA8" w14:textId="77777777" w:rsidR="00DF0569" w:rsidRPr="00DF0569" w:rsidRDefault="00DF0569">
      <w:pPr>
        <w:pStyle w:val="Akapitzlist"/>
        <w:numPr>
          <w:ilvl w:val="0"/>
          <w:numId w:val="30"/>
        </w:numPr>
        <w:ind w:hanging="425"/>
        <w:jc w:val="both"/>
        <w:rPr>
          <w:bCs/>
          <w:i/>
          <w:iCs/>
          <w:sz w:val="22"/>
          <w:szCs w:val="22"/>
        </w:rPr>
      </w:pPr>
      <w:r w:rsidRPr="00DF0569">
        <w:rPr>
          <w:b/>
          <w:sz w:val="22"/>
          <w:szCs w:val="22"/>
        </w:rPr>
        <w:t xml:space="preserve">Wizja lokalna: </w:t>
      </w:r>
      <w:r w:rsidRPr="00DF0569">
        <w:rPr>
          <w:bCs/>
          <w:i/>
          <w:iCs/>
          <w:strike/>
          <w:sz w:val="22"/>
          <w:szCs w:val="22"/>
        </w:rPr>
        <w:t>wymagana</w:t>
      </w:r>
      <w:r w:rsidRPr="00DF0569">
        <w:rPr>
          <w:bCs/>
          <w:i/>
          <w:iCs/>
          <w:sz w:val="22"/>
          <w:szCs w:val="22"/>
        </w:rPr>
        <w:t xml:space="preserve"> / niewymagana</w:t>
      </w:r>
    </w:p>
    <w:p w14:paraId="0B1DD828" w14:textId="77777777" w:rsidR="00DF0569" w:rsidRPr="00DF0569" w:rsidRDefault="00DF0569" w:rsidP="00DF0569">
      <w:pPr>
        <w:pStyle w:val="Akapitzlist"/>
        <w:ind w:hanging="425"/>
        <w:jc w:val="both"/>
        <w:rPr>
          <w:b/>
          <w:sz w:val="22"/>
          <w:szCs w:val="22"/>
        </w:rPr>
      </w:pPr>
    </w:p>
    <w:p w14:paraId="12FA2D02" w14:textId="77777777" w:rsidR="00DF0569" w:rsidRPr="00DF0569" w:rsidRDefault="00DF0569">
      <w:pPr>
        <w:pStyle w:val="Akapitzlist"/>
        <w:numPr>
          <w:ilvl w:val="0"/>
          <w:numId w:val="30"/>
        </w:numPr>
        <w:ind w:hanging="425"/>
        <w:jc w:val="both"/>
        <w:rPr>
          <w:sz w:val="22"/>
          <w:szCs w:val="22"/>
        </w:rPr>
      </w:pPr>
      <w:r w:rsidRPr="00DF0569">
        <w:rPr>
          <w:b/>
          <w:sz w:val="22"/>
          <w:szCs w:val="22"/>
        </w:rPr>
        <w:t xml:space="preserve">Opis przedmiotu zamówienia: </w:t>
      </w:r>
    </w:p>
    <w:p w14:paraId="229D5B3A" w14:textId="77777777" w:rsidR="00DF0569" w:rsidRPr="00DF0569" w:rsidRDefault="00DF0569">
      <w:pPr>
        <w:numPr>
          <w:ilvl w:val="1"/>
          <w:numId w:val="69"/>
        </w:numPr>
        <w:tabs>
          <w:tab w:val="clear" w:pos="1440"/>
          <w:tab w:val="num" w:pos="709"/>
        </w:tabs>
        <w:ind w:left="709" w:hanging="425"/>
        <w:jc w:val="both"/>
        <w:rPr>
          <w:sz w:val="22"/>
          <w:szCs w:val="22"/>
        </w:rPr>
      </w:pPr>
      <w:r w:rsidRPr="00DF0569">
        <w:rPr>
          <w:sz w:val="22"/>
          <w:szCs w:val="22"/>
        </w:rPr>
        <w:t>Wszystkie dostarczone elementy przedmiotu zamówienia muszą być nowe.</w:t>
      </w:r>
    </w:p>
    <w:p w14:paraId="09C18E13" w14:textId="20EF09C1" w:rsidR="00DF0569" w:rsidRPr="00DF0569" w:rsidRDefault="00DF0569">
      <w:pPr>
        <w:numPr>
          <w:ilvl w:val="1"/>
          <w:numId w:val="69"/>
        </w:numPr>
        <w:tabs>
          <w:tab w:val="clear" w:pos="1440"/>
          <w:tab w:val="num" w:pos="709"/>
        </w:tabs>
        <w:ind w:left="709" w:right="-427" w:hanging="425"/>
        <w:jc w:val="both"/>
        <w:rPr>
          <w:sz w:val="22"/>
          <w:szCs w:val="22"/>
        </w:rPr>
      </w:pPr>
      <w:r w:rsidRPr="00DF0569">
        <w:rPr>
          <w:sz w:val="22"/>
          <w:szCs w:val="22"/>
        </w:rPr>
        <w:t xml:space="preserve">Parametry techniczne dostawy wiertarki kadłubowej o średnicy wiercenia </w:t>
      </w:r>
      <w:r w:rsidR="00F03A96" w:rsidRPr="00F03A96">
        <w:rPr>
          <w:color w:val="FF0000"/>
          <w:sz w:val="22"/>
          <w:szCs w:val="22"/>
        </w:rPr>
        <w:t>min</w:t>
      </w:r>
      <w:r w:rsidRPr="00F03A96">
        <w:rPr>
          <w:color w:val="FF0000"/>
          <w:sz w:val="22"/>
          <w:szCs w:val="22"/>
        </w:rPr>
        <w:t xml:space="preserve"> </w:t>
      </w:r>
      <w:r w:rsidRPr="00DF0569">
        <w:rPr>
          <w:sz w:val="22"/>
          <w:szCs w:val="22"/>
        </w:rPr>
        <w:t>Ø 80 mm:</w:t>
      </w:r>
    </w:p>
    <w:p w14:paraId="617425C0" w14:textId="77777777" w:rsidR="00DF0569" w:rsidRPr="00DF0569" w:rsidRDefault="00DF0569" w:rsidP="00DF0569">
      <w:pPr>
        <w:rPr>
          <w:sz w:val="22"/>
          <w:szCs w:val="22"/>
        </w:rPr>
      </w:pPr>
    </w:p>
    <w:tbl>
      <w:tblPr>
        <w:tblW w:w="90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709"/>
        <w:gridCol w:w="4391"/>
        <w:gridCol w:w="3995"/>
      </w:tblGrid>
      <w:tr w:rsidR="00DF0569" w:rsidRPr="00DF0569" w14:paraId="28DF427F" w14:textId="77777777" w:rsidTr="003E7870">
        <w:trPr>
          <w:trHeight w:val="397"/>
          <w:jc w:val="center"/>
        </w:trPr>
        <w:tc>
          <w:tcPr>
            <w:tcW w:w="709" w:type="dxa"/>
            <w:vAlign w:val="center"/>
          </w:tcPr>
          <w:p w14:paraId="3FD90F17" w14:textId="77777777" w:rsidR="00DF0569" w:rsidRPr="00DF0569" w:rsidRDefault="00DF0569" w:rsidP="00461376">
            <w:pPr>
              <w:jc w:val="center"/>
              <w:rPr>
                <w:b/>
                <w:sz w:val="22"/>
                <w:szCs w:val="22"/>
              </w:rPr>
            </w:pPr>
            <w:bookmarkStart w:id="92" w:name="_Hlk190165631"/>
            <w:r w:rsidRPr="00DF0569">
              <w:rPr>
                <w:b/>
                <w:sz w:val="22"/>
                <w:szCs w:val="22"/>
              </w:rPr>
              <w:t>Lp.</w:t>
            </w:r>
          </w:p>
        </w:tc>
        <w:tc>
          <w:tcPr>
            <w:tcW w:w="4391" w:type="dxa"/>
            <w:vAlign w:val="center"/>
          </w:tcPr>
          <w:p w14:paraId="0524C51E" w14:textId="77777777" w:rsidR="00DF0569" w:rsidRPr="00DF0569" w:rsidRDefault="00DF0569" w:rsidP="00461376">
            <w:pPr>
              <w:jc w:val="center"/>
              <w:rPr>
                <w:b/>
                <w:sz w:val="22"/>
                <w:szCs w:val="22"/>
              </w:rPr>
            </w:pPr>
            <w:r w:rsidRPr="00DF0569">
              <w:rPr>
                <w:b/>
                <w:sz w:val="22"/>
                <w:szCs w:val="22"/>
              </w:rPr>
              <w:t>Wyszczególnienie</w:t>
            </w:r>
          </w:p>
        </w:tc>
        <w:tc>
          <w:tcPr>
            <w:tcW w:w="3995" w:type="dxa"/>
            <w:vAlign w:val="center"/>
          </w:tcPr>
          <w:p w14:paraId="6EAAC89E" w14:textId="77777777" w:rsidR="00DF0569" w:rsidRPr="00DF0569" w:rsidRDefault="00DF0569" w:rsidP="00461376">
            <w:pPr>
              <w:jc w:val="center"/>
              <w:rPr>
                <w:b/>
                <w:sz w:val="22"/>
                <w:szCs w:val="22"/>
              </w:rPr>
            </w:pPr>
            <w:r w:rsidRPr="00DF0569">
              <w:rPr>
                <w:b/>
                <w:sz w:val="22"/>
                <w:szCs w:val="22"/>
              </w:rPr>
              <w:t>Wymagane przez Zamawiającego</w:t>
            </w:r>
          </w:p>
        </w:tc>
      </w:tr>
      <w:tr w:rsidR="00C40574" w:rsidRPr="00DF0569" w14:paraId="3023A055" w14:textId="77777777" w:rsidTr="003E7870">
        <w:trPr>
          <w:trHeight w:val="397"/>
          <w:jc w:val="center"/>
        </w:trPr>
        <w:tc>
          <w:tcPr>
            <w:tcW w:w="709" w:type="dxa"/>
            <w:vAlign w:val="center"/>
          </w:tcPr>
          <w:p w14:paraId="1806C799" w14:textId="77777777" w:rsidR="00C40574" w:rsidRPr="00DF0569" w:rsidRDefault="00C40574" w:rsidP="00C40574">
            <w:pPr>
              <w:jc w:val="center"/>
              <w:rPr>
                <w:sz w:val="22"/>
                <w:szCs w:val="22"/>
              </w:rPr>
            </w:pPr>
            <w:r w:rsidRPr="00DF0569">
              <w:rPr>
                <w:sz w:val="22"/>
                <w:szCs w:val="22"/>
              </w:rPr>
              <w:t>1.</w:t>
            </w:r>
          </w:p>
        </w:tc>
        <w:tc>
          <w:tcPr>
            <w:tcW w:w="4391" w:type="dxa"/>
            <w:vAlign w:val="center"/>
          </w:tcPr>
          <w:p w14:paraId="5723FAAB" w14:textId="0EF6BB49" w:rsidR="00C40574" w:rsidRPr="00DF0569" w:rsidRDefault="00C40574" w:rsidP="00C40574">
            <w:pPr>
              <w:pStyle w:val="Tytu"/>
              <w:ind w:left="0"/>
              <w:jc w:val="left"/>
              <w:rPr>
                <w:b/>
                <w:bCs/>
                <w:sz w:val="22"/>
                <w:szCs w:val="22"/>
              </w:rPr>
            </w:pPr>
            <w:r w:rsidRPr="00DF0569">
              <w:rPr>
                <w:iCs/>
                <w:sz w:val="22"/>
                <w:szCs w:val="22"/>
              </w:rPr>
              <w:t>średnica wiercenia</w:t>
            </w:r>
          </w:p>
        </w:tc>
        <w:tc>
          <w:tcPr>
            <w:tcW w:w="3995" w:type="dxa"/>
            <w:vAlign w:val="center"/>
          </w:tcPr>
          <w:p w14:paraId="1A5453E8" w14:textId="6553B025" w:rsidR="00C40574" w:rsidRPr="00DF0569" w:rsidRDefault="00F03A96" w:rsidP="00C40574">
            <w:pPr>
              <w:jc w:val="center"/>
              <w:rPr>
                <w:sz w:val="22"/>
                <w:szCs w:val="22"/>
              </w:rPr>
            </w:pPr>
            <w:r w:rsidRPr="00DF0569">
              <w:rPr>
                <w:iCs/>
                <w:sz w:val="22"/>
                <w:szCs w:val="22"/>
              </w:rPr>
              <w:t>M</w:t>
            </w:r>
            <w:r>
              <w:rPr>
                <w:iCs/>
                <w:sz w:val="22"/>
                <w:szCs w:val="22"/>
              </w:rPr>
              <w:t>in.</w:t>
            </w:r>
            <w:r w:rsidRPr="00DF0569">
              <w:rPr>
                <w:sz w:val="22"/>
                <w:szCs w:val="22"/>
              </w:rPr>
              <w:t xml:space="preserve"> </w:t>
            </w:r>
            <w:r w:rsidR="00C40574" w:rsidRPr="00DF0569">
              <w:rPr>
                <w:sz w:val="22"/>
                <w:szCs w:val="22"/>
              </w:rPr>
              <w:t>80 mm</w:t>
            </w:r>
          </w:p>
        </w:tc>
      </w:tr>
      <w:tr w:rsidR="00C40574" w:rsidRPr="00DF0569" w14:paraId="36BAA3D5" w14:textId="77777777" w:rsidTr="003E7870">
        <w:trPr>
          <w:trHeight w:val="397"/>
          <w:jc w:val="center"/>
        </w:trPr>
        <w:tc>
          <w:tcPr>
            <w:tcW w:w="709" w:type="dxa"/>
            <w:vAlign w:val="center"/>
          </w:tcPr>
          <w:p w14:paraId="61CAA76E" w14:textId="77777777" w:rsidR="00C40574" w:rsidRPr="00DF0569" w:rsidRDefault="00C40574" w:rsidP="00C40574">
            <w:pPr>
              <w:jc w:val="center"/>
              <w:rPr>
                <w:sz w:val="22"/>
                <w:szCs w:val="22"/>
              </w:rPr>
            </w:pPr>
            <w:r w:rsidRPr="00DF0569">
              <w:rPr>
                <w:sz w:val="22"/>
                <w:szCs w:val="22"/>
              </w:rPr>
              <w:t>2.</w:t>
            </w:r>
          </w:p>
        </w:tc>
        <w:tc>
          <w:tcPr>
            <w:tcW w:w="4391" w:type="dxa"/>
            <w:tcBorders>
              <w:top w:val="single" w:sz="4" w:space="0" w:color="auto"/>
            </w:tcBorders>
            <w:vAlign w:val="center"/>
          </w:tcPr>
          <w:p w14:paraId="36861CE6" w14:textId="616BB70B" w:rsidR="00C40574" w:rsidRPr="00DF0569" w:rsidRDefault="00C40574" w:rsidP="00C40574">
            <w:pPr>
              <w:rPr>
                <w:bCs/>
                <w:iCs/>
                <w:sz w:val="22"/>
                <w:szCs w:val="22"/>
              </w:rPr>
            </w:pPr>
            <w:r w:rsidRPr="00DF0569">
              <w:rPr>
                <w:bCs/>
                <w:iCs/>
                <w:sz w:val="22"/>
                <w:szCs w:val="22"/>
              </w:rPr>
              <w:t>Moment obrotowy</w:t>
            </w:r>
            <w:r>
              <w:rPr>
                <w:bCs/>
                <w:iCs/>
                <w:sz w:val="22"/>
                <w:szCs w:val="22"/>
              </w:rPr>
              <w:t xml:space="preserve"> </w:t>
            </w:r>
          </w:p>
        </w:tc>
        <w:tc>
          <w:tcPr>
            <w:tcW w:w="3995" w:type="dxa"/>
            <w:tcBorders>
              <w:top w:val="single" w:sz="4" w:space="0" w:color="auto"/>
            </w:tcBorders>
            <w:vAlign w:val="center"/>
          </w:tcPr>
          <w:p w14:paraId="520F79A6" w14:textId="56995820" w:rsidR="00C40574" w:rsidRPr="00DF0569" w:rsidRDefault="00F03A96" w:rsidP="00C40574">
            <w:pPr>
              <w:jc w:val="center"/>
              <w:rPr>
                <w:bCs/>
                <w:iCs/>
                <w:sz w:val="22"/>
                <w:szCs w:val="22"/>
              </w:rPr>
            </w:pPr>
            <w:r>
              <w:rPr>
                <w:bCs/>
                <w:iCs/>
                <w:sz w:val="22"/>
                <w:szCs w:val="22"/>
              </w:rPr>
              <w:t xml:space="preserve"> Min. </w:t>
            </w:r>
            <w:r w:rsidR="00C40574" w:rsidRPr="00DF0569">
              <w:rPr>
                <w:bCs/>
                <w:iCs/>
                <w:sz w:val="22"/>
                <w:szCs w:val="22"/>
              </w:rPr>
              <w:t>800Nm</w:t>
            </w:r>
          </w:p>
        </w:tc>
      </w:tr>
      <w:tr w:rsidR="00C40574" w:rsidRPr="00DF0569" w14:paraId="71762642" w14:textId="77777777" w:rsidTr="003E7870">
        <w:trPr>
          <w:trHeight w:val="397"/>
          <w:jc w:val="center"/>
        </w:trPr>
        <w:tc>
          <w:tcPr>
            <w:tcW w:w="709" w:type="dxa"/>
            <w:vAlign w:val="center"/>
          </w:tcPr>
          <w:p w14:paraId="312BE3A5" w14:textId="77777777" w:rsidR="00C40574" w:rsidRPr="00DF0569" w:rsidRDefault="00C40574" w:rsidP="00C40574">
            <w:pPr>
              <w:jc w:val="center"/>
              <w:rPr>
                <w:sz w:val="22"/>
                <w:szCs w:val="22"/>
              </w:rPr>
            </w:pPr>
            <w:r w:rsidRPr="00DF0569">
              <w:rPr>
                <w:sz w:val="22"/>
                <w:szCs w:val="22"/>
              </w:rPr>
              <w:t>3.</w:t>
            </w:r>
          </w:p>
        </w:tc>
        <w:tc>
          <w:tcPr>
            <w:tcW w:w="4391" w:type="dxa"/>
            <w:vAlign w:val="center"/>
          </w:tcPr>
          <w:p w14:paraId="7BC8EC6E" w14:textId="6AC7B04E" w:rsidR="00C40574" w:rsidRPr="00DF0569" w:rsidRDefault="00C40574" w:rsidP="00C40574">
            <w:pPr>
              <w:rPr>
                <w:sz w:val="22"/>
                <w:szCs w:val="22"/>
              </w:rPr>
            </w:pPr>
            <w:r w:rsidRPr="00DF0569">
              <w:rPr>
                <w:bCs/>
                <w:iCs/>
                <w:sz w:val="22"/>
                <w:szCs w:val="22"/>
              </w:rPr>
              <w:t>Stożek wrzeciona głównego</w:t>
            </w:r>
          </w:p>
        </w:tc>
        <w:tc>
          <w:tcPr>
            <w:tcW w:w="3995" w:type="dxa"/>
            <w:vAlign w:val="center"/>
          </w:tcPr>
          <w:p w14:paraId="662340B4" w14:textId="08EA5F9D" w:rsidR="00C40574" w:rsidRPr="00DF0569" w:rsidRDefault="00C40574" w:rsidP="00C40574">
            <w:pPr>
              <w:jc w:val="center"/>
              <w:rPr>
                <w:bCs/>
                <w:iCs/>
                <w:sz w:val="22"/>
                <w:szCs w:val="22"/>
              </w:rPr>
            </w:pPr>
            <w:r w:rsidRPr="00DF0569">
              <w:rPr>
                <w:bCs/>
                <w:iCs/>
                <w:sz w:val="22"/>
                <w:szCs w:val="22"/>
              </w:rPr>
              <w:t>MT6 lub MK6</w:t>
            </w:r>
          </w:p>
        </w:tc>
      </w:tr>
      <w:tr w:rsidR="00C40574" w:rsidRPr="00DF0569" w14:paraId="63EC6E97" w14:textId="77777777" w:rsidTr="003E7870">
        <w:trPr>
          <w:trHeight w:val="397"/>
          <w:jc w:val="center"/>
        </w:trPr>
        <w:tc>
          <w:tcPr>
            <w:tcW w:w="709" w:type="dxa"/>
            <w:vAlign w:val="center"/>
          </w:tcPr>
          <w:p w14:paraId="5CA6AF41" w14:textId="77777777" w:rsidR="00C40574" w:rsidRPr="00DF0569" w:rsidRDefault="00C40574" w:rsidP="00C40574">
            <w:pPr>
              <w:jc w:val="center"/>
              <w:rPr>
                <w:sz w:val="22"/>
                <w:szCs w:val="22"/>
              </w:rPr>
            </w:pPr>
            <w:r w:rsidRPr="00DF0569">
              <w:rPr>
                <w:sz w:val="22"/>
                <w:szCs w:val="22"/>
              </w:rPr>
              <w:t>4.</w:t>
            </w:r>
          </w:p>
        </w:tc>
        <w:tc>
          <w:tcPr>
            <w:tcW w:w="4391" w:type="dxa"/>
            <w:vAlign w:val="center"/>
          </w:tcPr>
          <w:p w14:paraId="019E456E" w14:textId="53D6B7EA" w:rsidR="00C40574" w:rsidRPr="00DF0569" w:rsidRDefault="00C40574" w:rsidP="00C40574">
            <w:pPr>
              <w:rPr>
                <w:bCs/>
                <w:iCs/>
                <w:sz w:val="22"/>
                <w:szCs w:val="22"/>
              </w:rPr>
            </w:pPr>
            <w:r w:rsidRPr="00DF0569">
              <w:rPr>
                <w:bCs/>
                <w:iCs/>
                <w:sz w:val="22"/>
                <w:szCs w:val="22"/>
              </w:rPr>
              <w:t xml:space="preserve">Przesuw wrzeciennika </w:t>
            </w:r>
          </w:p>
        </w:tc>
        <w:tc>
          <w:tcPr>
            <w:tcW w:w="3995" w:type="dxa"/>
            <w:vAlign w:val="center"/>
          </w:tcPr>
          <w:p w14:paraId="2FDA4742" w14:textId="0B0819B1" w:rsidR="00C40574" w:rsidRPr="00DF0569" w:rsidRDefault="00F03A96" w:rsidP="00C40574">
            <w:pPr>
              <w:jc w:val="center"/>
              <w:rPr>
                <w:bCs/>
                <w:iCs/>
                <w:sz w:val="22"/>
                <w:szCs w:val="22"/>
                <w:highlight w:val="yellow"/>
              </w:rPr>
            </w:pPr>
            <w:r>
              <w:rPr>
                <w:bCs/>
                <w:iCs/>
                <w:sz w:val="22"/>
                <w:szCs w:val="22"/>
              </w:rPr>
              <w:t xml:space="preserve">Min </w:t>
            </w:r>
            <w:r w:rsidR="00C40574" w:rsidRPr="00DF0569">
              <w:rPr>
                <w:bCs/>
                <w:iCs/>
                <w:sz w:val="22"/>
                <w:szCs w:val="22"/>
              </w:rPr>
              <w:t>260 mm</w:t>
            </w:r>
          </w:p>
        </w:tc>
      </w:tr>
      <w:tr w:rsidR="00C40574" w:rsidRPr="00DF0569" w14:paraId="6D5495BE" w14:textId="77777777" w:rsidTr="003E7870">
        <w:trPr>
          <w:trHeight w:val="397"/>
          <w:jc w:val="center"/>
        </w:trPr>
        <w:tc>
          <w:tcPr>
            <w:tcW w:w="709" w:type="dxa"/>
            <w:vAlign w:val="center"/>
          </w:tcPr>
          <w:p w14:paraId="005B845E" w14:textId="77777777" w:rsidR="00C40574" w:rsidRPr="00DF0569" w:rsidRDefault="00C40574" w:rsidP="00C40574">
            <w:pPr>
              <w:jc w:val="center"/>
              <w:rPr>
                <w:sz w:val="22"/>
                <w:szCs w:val="22"/>
              </w:rPr>
            </w:pPr>
            <w:r w:rsidRPr="00DF0569">
              <w:rPr>
                <w:sz w:val="22"/>
                <w:szCs w:val="22"/>
              </w:rPr>
              <w:t>5.</w:t>
            </w:r>
          </w:p>
        </w:tc>
        <w:tc>
          <w:tcPr>
            <w:tcW w:w="4391" w:type="dxa"/>
            <w:vAlign w:val="center"/>
          </w:tcPr>
          <w:p w14:paraId="51F1BC5A" w14:textId="50CE41F7" w:rsidR="00C40574" w:rsidRPr="00DF0569" w:rsidRDefault="00C40574" w:rsidP="00C40574">
            <w:pPr>
              <w:pStyle w:val="Tytu"/>
              <w:ind w:left="0"/>
              <w:jc w:val="left"/>
              <w:rPr>
                <w:b/>
                <w:bCs/>
                <w:sz w:val="22"/>
                <w:szCs w:val="22"/>
              </w:rPr>
            </w:pPr>
            <w:r w:rsidRPr="00DF0569">
              <w:rPr>
                <w:iCs/>
                <w:sz w:val="22"/>
                <w:szCs w:val="22"/>
              </w:rPr>
              <w:t xml:space="preserve">Odstęp wrzeciono/kolumna </w:t>
            </w:r>
          </w:p>
        </w:tc>
        <w:tc>
          <w:tcPr>
            <w:tcW w:w="3995" w:type="dxa"/>
            <w:vAlign w:val="center"/>
          </w:tcPr>
          <w:p w14:paraId="41D396FF" w14:textId="7A810F44" w:rsidR="00C40574" w:rsidRPr="00DF0569" w:rsidRDefault="00F03A96" w:rsidP="00C40574">
            <w:pPr>
              <w:jc w:val="center"/>
              <w:rPr>
                <w:sz w:val="22"/>
                <w:szCs w:val="22"/>
              </w:rPr>
            </w:pPr>
            <w:r>
              <w:rPr>
                <w:sz w:val="22"/>
                <w:szCs w:val="22"/>
              </w:rPr>
              <w:t xml:space="preserve">Min </w:t>
            </w:r>
            <w:r w:rsidR="00C40574" w:rsidRPr="00DF0569">
              <w:rPr>
                <w:sz w:val="22"/>
                <w:szCs w:val="22"/>
              </w:rPr>
              <w:t>375 mm</w:t>
            </w:r>
          </w:p>
        </w:tc>
      </w:tr>
      <w:tr w:rsidR="00C40574" w:rsidRPr="00DF0569" w14:paraId="5527BAFB" w14:textId="77777777" w:rsidTr="003E7870">
        <w:trPr>
          <w:trHeight w:val="397"/>
          <w:jc w:val="center"/>
        </w:trPr>
        <w:tc>
          <w:tcPr>
            <w:tcW w:w="709" w:type="dxa"/>
            <w:vAlign w:val="center"/>
          </w:tcPr>
          <w:p w14:paraId="61018372" w14:textId="77777777" w:rsidR="00C40574" w:rsidRPr="00DF0569" w:rsidRDefault="00C40574" w:rsidP="00C40574">
            <w:pPr>
              <w:jc w:val="center"/>
              <w:rPr>
                <w:sz w:val="22"/>
                <w:szCs w:val="22"/>
              </w:rPr>
            </w:pPr>
            <w:r w:rsidRPr="00DF0569">
              <w:rPr>
                <w:sz w:val="22"/>
                <w:szCs w:val="22"/>
              </w:rPr>
              <w:t>6.</w:t>
            </w:r>
          </w:p>
        </w:tc>
        <w:tc>
          <w:tcPr>
            <w:tcW w:w="4391" w:type="dxa"/>
            <w:vAlign w:val="center"/>
          </w:tcPr>
          <w:p w14:paraId="121C9C23" w14:textId="6CB36797" w:rsidR="00C40574" w:rsidRPr="00DF0569" w:rsidRDefault="00C40574" w:rsidP="00C40574">
            <w:pPr>
              <w:pStyle w:val="Tytu"/>
              <w:ind w:left="0"/>
              <w:jc w:val="left"/>
              <w:rPr>
                <w:b/>
                <w:bCs/>
                <w:iCs/>
                <w:sz w:val="22"/>
                <w:szCs w:val="22"/>
              </w:rPr>
            </w:pPr>
            <w:r w:rsidRPr="00DF0569">
              <w:rPr>
                <w:iCs/>
                <w:sz w:val="22"/>
                <w:szCs w:val="22"/>
              </w:rPr>
              <w:t>Prędkość obrotowa wrzeciona min.</w:t>
            </w:r>
          </w:p>
        </w:tc>
        <w:tc>
          <w:tcPr>
            <w:tcW w:w="3995" w:type="dxa"/>
            <w:vAlign w:val="center"/>
          </w:tcPr>
          <w:p w14:paraId="6E9E9785" w14:textId="62DF26E0" w:rsidR="00C40574" w:rsidRPr="00DF0569" w:rsidRDefault="00F03A96" w:rsidP="00C40574">
            <w:pPr>
              <w:jc w:val="center"/>
              <w:rPr>
                <w:sz w:val="22"/>
                <w:szCs w:val="22"/>
              </w:rPr>
            </w:pPr>
            <w:r>
              <w:rPr>
                <w:sz w:val="22"/>
                <w:szCs w:val="22"/>
              </w:rPr>
              <w:t xml:space="preserve">Od </w:t>
            </w:r>
            <w:r w:rsidR="00C40574" w:rsidRPr="00DF0569">
              <w:rPr>
                <w:sz w:val="22"/>
                <w:szCs w:val="22"/>
              </w:rPr>
              <w:t>40 obr./min</w:t>
            </w:r>
            <w:r>
              <w:rPr>
                <w:sz w:val="22"/>
                <w:szCs w:val="22"/>
              </w:rPr>
              <w:t xml:space="preserve"> do </w:t>
            </w:r>
            <w:r w:rsidRPr="00DF0569">
              <w:rPr>
                <w:sz w:val="22"/>
                <w:szCs w:val="22"/>
              </w:rPr>
              <w:t>4</w:t>
            </w:r>
            <w:r>
              <w:rPr>
                <w:sz w:val="22"/>
                <w:szCs w:val="22"/>
              </w:rPr>
              <w:t>5</w:t>
            </w:r>
            <w:r w:rsidRPr="00DF0569">
              <w:rPr>
                <w:sz w:val="22"/>
                <w:szCs w:val="22"/>
              </w:rPr>
              <w:t xml:space="preserve"> obr./min</w:t>
            </w:r>
          </w:p>
        </w:tc>
      </w:tr>
      <w:tr w:rsidR="00C40574" w:rsidRPr="00DF0569" w14:paraId="106D71FA" w14:textId="77777777" w:rsidTr="003E7870">
        <w:trPr>
          <w:trHeight w:val="397"/>
          <w:jc w:val="center"/>
        </w:trPr>
        <w:tc>
          <w:tcPr>
            <w:tcW w:w="709" w:type="dxa"/>
            <w:vAlign w:val="center"/>
          </w:tcPr>
          <w:p w14:paraId="703D1E26" w14:textId="77777777" w:rsidR="00C40574" w:rsidRPr="00DF0569" w:rsidRDefault="00C40574" w:rsidP="00C40574">
            <w:pPr>
              <w:jc w:val="center"/>
              <w:rPr>
                <w:sz w:val="22"/>
                <w:szCs w:val="22"/>
              </w:rPr>
            </w:pPr>
            <w:r w:rsidRPr="00DF0569">
              <w:rPr>
                <w:sz w:val="22"/>
                <w:szCs w:val="22"/>
              </w:rPr>
              <w:t>7.</w:t>
            </w:r>
          </w:p>
        </w:tc>
        <w:tc>
          <w:tcPr>
            <w:tcW w:w="4391" w:type="dxa"/>
            <w:vAlign w:val="center"/>
          </w:tcPr>
          <w:p w14:paraId="73BA9861" w14:textId="62DF2F06" w:rsidR="00C40574" w:rsidRPr="00DF0569" w:rsidRDefault="00C40574" w:rsidP="00C40574">
            <w:pPr>
              <w:pStyle w:val="Tytu"/>
              <w:ind w:left="0"/>
              <w:jc w:val="left"/>
              <w:rPr>
                <w:b/>
                <w:iCs/>
                <w:sz w:val="22"/>
                <w:szCs w:val="22"/>
              </w:rPr>
            </w:pPr>
            <w:r w:rsidRPr="00DF0569">
              <w:rPr>
                <w:iCs/>
                <w:sz w:val="22"/>
                <w:szCs w:val="22"/>
              </w:rPr>
              <w:t>Prędkość obrotowa wrzeciona max.</w:t>
            </w:r>
          </w:p>
        </w:tc>
        <w:tc>
          <w:tcPr>
            <w:tcW w:w="3995" w:type="dxa"/>
            <w:vAlign w:val="center"/>
          </w:tcPr>
          <w:p w14:paraId="5874B5C0" w14:textId="4A7207A7" w:rsidR="00C40574" w:rsidRPr="00DF0569" w:rsidRDefault="00C40574" w:rsidP="00C40574">
            <w:pPr>
              <w:jc w:val="center"/>
              <w:rPr>
                <w:sz w:val="22"/>
                <w:szCs w:val="22"/>
              </w:rPr>
            </w:pPr>
            <w:r w:rsidRPr="00DF0569">
              <w:rPr>
                <w:sz w:val="22"/>
                <w:szCs w:val="22"/>
              </w:rPr>
              <w:t>570 obr./min</w:t>
            </w:r>
            <w:r w:rsidR="00F03A96">
              <w:rPr>
                <w:sz w:val="22"/>
                <w:szCs w:val="22"/>
              </w:rPr>
              <w:t xml:space="preserve"> do 60</w:t>
            </w:r>
            <w:r w:rsidR="00F03A96" w:rsidRPr="00DF0569">
              <w:rPr>
                <w:sz w:val="22"/>
                <w:szCs w:val="22"/>
              </w:rPr>
              <w:t>0 obr./min</w:t>
            </w:r>
          </w:p>
        </w:tc>
      </w:tr>
      <w:tr w:rsidR="00C40574" w:rsidRPr="00DF0569" w14:paraId="13A01896" w14:textId="77777777" w:rsidTr="003E7870">
        <w:trPr>
          <w:trHeight w:val="397"/>
          <w:jc w:val="center"/>
        </w:trPr>
        <w:tc>
          <w:tcPr>
            <w:tcW w:w="709" w:type="dxa"/>
            <w:vAlign w:val="center"/>
          </w:tcPr>
          <w:p w14:paraId="51BA3486" w14:textId="77777777" w:rsidR="00C40574" w:rsidRPr="00DF0569" w:rsidRDefault="00C40574" w:rsidP="00C40574">
            <w:pPr>
              <w:jc w:val="center"/>
              <w:rPr>
                <w:sz w:val="22"/>
                <w:szCs w:val="22"/>
              </w:rPr>
            </w:pPr>
            <w:r w:rsidRPr="00DF0569">
              <w:rPr>
                <w:sz w:val="22"/>
                <w:szCs w:val="22"/>
              </w:rPr>
              <w:t>8.</w:t>
            </w:r>
          </w:p>
        </w:tc>
        <w:tc>
          <w:tcPr>
            <w:tcW w:w="4391" w:type="dxa"/>
            <w:vAlign w:val="center"/>
          </w:tcPr>
          <w:p w14:paraId="6F7DD510" w14:textId="52A58DFD" w:rsidR="00C40574" w:rsidRPr="00DF0569" w:rsidRDefault="00F03A96" w:rsidP="00C40574">
            <w:pPr>
              <w:rPr>
                <w:sz w:val="22"/>
                <w:szCs w:val="22"/>
              </w:rPr>
            </w:pPr>
            <w:r>
              <w:rPr>
                <w:bCs/>
                <w:iCs/>
                <w:sz w:val="22"/>
                <w:szCs w:val="22"/>
              </w:rPr>
              <w:t>Regulacja prędkości p</w:t>
            </w:r>
            <w:r w:rsidR="00C40574" w:rsidRPr="00DF0569">
              <w:rPr>
                <w:bCs/>
                <w:iCs/>
                <w:sz w:val="22"/>
                <w:szCs w:val="22"/>
              </w:rPr>
              <w:t>osuw</w:t>
            </w:r>
            <w:r>
              <w:rPr>
                <w:bCs/>
                <w:iCs/>
                <w:sz w:val="22"/>
                <w:szCs w:val="22"/>
              </w:rPr>
              <w:t>u</w:t>
            </w:r>
            <w:r w:rsidR="00C40574" w:rsidRPr="00DF0569">
              <w:rPr>
                <w:bCs/>
                <w:iCs/>
                <w:sz w:val="22"/>
                <w:szCs w:val="22"/>
              </w:rPr>
              <w:t xml:space="preserve"> wrzeciona - </w:t>
            </w:r>
          </w:p>
        </w:tc>
        <w:tc>
          <w:tcPr>
            <w:tcW w:w="3995" w:type="dxa"/>
            <w:vAlign w:val="center"/>
          </w:tcPr>
          <w:p w14:paraId="4963C597" w14:textId="06DEAADA" w:rsidR="00C40574" w:rsidRPr="00DF0569" w:rsidRDefault="00F03A96" w:rsidP="00C40574">
            <w:pPr>
              <w:jc w:val="center"/>
              <w:rPr>
                <w:bCs/>
                <w:iCs/>
                <w:sz w:val="22"/>
                <w:szCs w:val="22"/>
              </w:rPr>
            </w:pPr>
            <w:r>
              <w:rPr>
                <w:bCs/>
                <w:iCs/>
                <w:sz w:val="22"/>
                <w:szCs w:val="22"/>
              </w:rPr>
              <w:t xml:space="preserve">Od </w:t>
            </w:r>
            <w:r w:rsidR="00C40574" w:rsidRPr="00DF0569">
              <w:rPr>
                <w:bCs/>
                <w:iCs/>
                <w:sz w:val="22"/>
                <w:szCs w:val="22"/>
              </w:rPr>
              <w:t xml:space="preserve">0,1 </w:t>
            </w:r>
            <w:r w:rsidRPr="00DF0569">
              <w:rPr>
                <w:bCs/>
                <w:iCs/>
                <w:sz w:val="22"/>
                <w:szCs w:val="22"/>
              </w:rPr>
              <w:t>mm/obr.</w:t>
            </w:r>
            <w:r w:rsidR="00C40574" w:rsidRPr="00DF0569">
              <w:rPr>
                <w:bCs/>
                <w:iCs/>
                <w:sz w:val="22"/>
                <w:szCs w:val="22"/>
              </w:rPr>
              <w:t>–</w:t>
            </w:r>
            <w:r>
              <w:rPr>
                <w:bCs/>
                <w:iCs/>
                <w:sz w:val="22"/>
                <w:szCs w:val="22"/>
              </w:rPr>
              <w:t>do</w:t>
            </w:r>
            <w:r w:rsidR="00C40574" w:rsidRPr="00DF0569">
              <w:rPr>
                <w:bCs/>
                <w:iCs/>
                <w:sz w:val="22"/>
                <w:szCs w:val="22"/>
              </w:rPr>
              <w:t xml:space="preserve"> 0,</w:t>
            </w:r>
            <w:r>
              <w:rPr>
                <w:bCs/>
                <w:iCs/>
                <w:sz w:val="22"/>
                <w:szCs w:val="22"/>
              </w:rPr>
              <w:t>7</w:t>
            </w:r>
            <w:r w:rsidR="00C40574" w:rsidRPr="00DF0569">
              <w:rPr>
                <w:bCs/>
                <w:iCs/>
                <w:sz w:val="22"/>
                <w:szCs w:val="22"/>
              </w:rPr>
              <w:t xml:space="preserve"> mm/obr.</w:t>
            </w:r>
          </w:p>
        </w:tc>
      </w:tr>
      <w:tr w:rsidR="00C40574" w:rsidRPr="00DF0569" w14:paraId="7E060C5A" w14:textId="77777777" w:rsidTr="003E7870">
        <w:trPr>
          <w:trHeight w:val="397"/>
          <w:jc w:val="center"/>
        </w:trPr>
        <w:tc>
          <w:tcPr>
            <w:tcW w:w="709" w:type="dxa"/>
            <w:vAlign w:val="center"/>
          </w:tcPr>
          <w:p w14:paraId="7FDBE717" w14:textId="77777777" w:rsidR="00C40574" w:rsidRPr="00DF0569" w:rsidRDefault="00C40574" w:rsidP="00C40574">
            <w:pPr>
              <w:jc w:val="center"/>
              <w:rPr>
                <w:sz w:val="22"/>
                <w:szCs w:val="22"/>
              </w:rPr>
            </w:pPr>
            <w:r w:rsidRPr="00DF0569">
              <w:rPr>
                <w:sz w:val="22"/>
                <w:szCs w:val="22"/>
              </w:rPr>
              <w:t>9.</w:t>
            </w:r>
          </w:p>
        </w:tc>
        <w:tc>
          <w:tcPr>
            <w:tcW w:w="4391" w:type="dxa"/>
            <w:vAlign w:val="center"/>
          </w:tcPr>
          <w:p w14:paraId="323D4AD4" w14:textId="0DF2D1A3" w:rsidR="00C40574" w:rsidRPr="00DF0569" w:rsidRDefault="00C40574" w:rsidP="00C40574">
            <w:pPr>
              <w:rPr>
                <w:bCs/>
                <w:sz w:val="22"/>
                <w:szCs w:val="22"/>
              </w:rPr>
            </w:pPr>
            <w:r w:rsidRPr="00DF0569">
              <w:rPr>
                <w:bCs/>
                <w:iCs/>
                <w:sz w:val="22"/>
                <w:szCs w:val="22"/>
              </w:rPr>
              <w:t>wielkość stołu roboczego - szerokość</w:t>
            </w:r>
          </w:p>
        </w:tc>
        <w:tc>
          <w:tcPr>
            <w:tcW w:w="3995" w:type="dxa"/>
            <w:vAlign w:val="center"/>
          </w:tcPr>
          <w:p w14:paraId="746C6906" w14:textId="4CCD740D" w:rsidR="00C40574" w:rsidRPr="00DF0569" w:rsidRDefault="00F03A96" w:rsidP="00C40574">
            <w:pPr>
              <w:jc w:val="center"/>
              <w:rPr>
                <w:sz w:val="22"/>
                <w:szCs w:val="22"/>
              </w:rPr>
            </w:pPr>
            <w:r>
              <w:rPr>
                <w:sz w:val="22"/>
                <w:szCs w:val="22"/>
              </w:rPr>
              <w:t xml:space="preserve">Min. </w:t>
            </w:r>
            <w:r w:rsidR="00C40574">
              <w:rPr>
                <w:sz w:val="22"/>
                <w:szCs w:val="22"/>
              </w:rPr>
              <w:t>650-</w:t>
            </w:r>
            <w:r w:rsidR="00C40574" w:rsidRPr="00DF0569">
              <w:rPr>
                <w:sz w:val="22"/>
                <w:szCs w:val="22"/>
              </w:rPr>
              <w:t>660 mm</w:t>
            </w:r>
          </w:p>
        </w:tc>
      </w:tr>
      <w:tr w:rsidR="00C40574" w:rsidRPr="00DF0569" w14:paraId="03896166" w14:textId="77777777" w:rsidTr="003E7870">
        <w:trPr>
          <w:trHeight w:val="397"/>
          <w:jc w:val="center"/>
        </w:trPr>
        <w:tc>
          <w:tcPr>
            <w:tcW w:w="709" w:type="dxa"/>
            <w:vAlign w:val="center"/>
          </w:tcPr>
          <w:p w14:paraId="4914DE98" w14:textId="77777777" w:rsidR="00C40574" w:rsidRPr="00DF0569" w:rsidRDefault="00C40574" w:rsidP="00C40574">
            <w:pPr>
              <w:jc w:val="center"/>
              <w:rPr>
                <w:sz w:val="22"/>
                <w:szCs w:val="22"/>
              </w:rPr>
            </w:pPr>
            <w:r w:rsidRPr="00DF0569">
              <w:rPr>
                <w:sz w:val="22"/>
                <w:szCs w:val="22"/>
              </w:rPr>
              <w:t>10.</w:t>
            </w:r>
          </w:p>
        </w:tc>
        <w:tc>
          <w:tcPr>
            <w:tcW w:w="4391" w:type="dxa"/>
            <w:vAlign w:val="center"/>
          </w:tcPr>
          <w:p w14:paraId="40AC3779" w14:textId="07DEEB3A" w:rsidR="00C40574" w:rsidRPr="00DF0569" w:rsidRDefault="00C40574" w:rsidP="00C40574">
            <w:pPr>
              <w:rPr>
                <w:bCs/>
                <w:iCs/>
                <w:sz w:val="22"/>
                <w:szCs w:val="22"/>
              </w:rPr>
            </w:pPr>
            <w:r w:rsidRPr="00DF0569">
              <w:rPr>
                <w:bCs/>
                <w:iCs/>
                <w:sz w:val="22"/>
                <w:szCs w:val="22"/>
              </w:rPr>
              <w:t>wielkość stołu roboczego - głębokość</w:t>
            </w:r>
          </w:p>
        </w:tc>
        <w:tc>
          <w:tcPr>
            <w:tcW w:w="3995" w:type="dxa"/>
            <w:vAlign w:val="center"/>
          </w:tcPr>
          <w:p w14:paraId="29D8F706" w14:textId="64C2542C" w:rsidR="00C40574" w:rsidRPr="00DF0569" w:rsidRDefault="00F03A96" w:rsidP="00C40574">
            <w:pPr>
              <w:jc w:val="center"/>
              <w:rPr>
                <w:sz w:val="22"/>
                <w:szCs w:val="22"/>
              </w:rPr>
            </w:pPr>
            <w:r>
              <w:rPr>
                <w:sz w:val="22"/>
                <w:szCs w:val="22"/>
              </w:rPr>
              <w:t xml:space="preserve">Min. </w:t>
            </w:r>
            <w:r w:rsidR="00C40574">
              <w:rPr>
                <w:sz w:val="22"/>
                <w:szCs w:val="22"/>
              </w:rPr>
              <w:t>550-</w:t>
            </w:r>
            <w:r w:rsidR="00C40574" w:rsidRPr="00DF0569">
              <w:rPr>
                <w:sz w:val="22"/>
                <w:szCs w:val="22"/>
              </w:rPr>
              <w:t>555 mm</w:t>
            </w:r>
          </w:p>
        </w:tc>
      </w:tr>
      <w:tr w:rsidR="00C40574" w:rsidRPr="00DF0569" w14:paraId="54510895" w14:textId="77777777" w:rsidTr="003E7870">
        <w:trPr>
          <w:trHeight w:val="397"/>
          <w:jc w:val="center"/>
        </w:trPr>
        <w:tc>
          <w:tcPr>
            <w:tcW w:w="709" w:type="dxa"/>
            <w:vAlign w:val="center"/>
          </w:tcPr>
          <w:p w14:paraId="486A2CB8" w14:textId="77777777" w:rsidR="00C40574" w:rsidRPr="00DF0569" w:rsidRDefault="00C40574" w:rsidP="00C40574">
            <w:pPr>
              <w:jc w:val="center"/>
              <w:rPr>
                <w:sz w:val="22"/>
                <w:szCs w:val="22"/>
              </w:rPr>
            </w:pPr>
            <w:r w:rsidRPr="00DF0569">
              <w:rPr>
                <w:sz w:val="22"/>
                <w:szCs w:val="22"/>
              </w:rPr>
              <w:t>11.</w:t>
            </w:r>
          </w:p>
        </w:tc>
        <w:tc>
          <w:tcPr>
            <w:tcW w:w="4391" w:type="dxa"/>
            <w:vAlign w:val="center"/>
          </w:tcPr>
          <w:p w14:paraId="2C425E32" w14:textId="0E24076F" w:rsidR="00C40574" w:rsidRPr="00DF0569" w:rsidRDefault="00C40574" w:rsidP="00C40574">
            <w:pPr>
              <w:rPr>
                <w:bCs/>
                <w:iCs/>
                <w:sz w:val="22"/>
                <w:szCs w:val="22"/>
              </w:rPr>
            </w:pPr>
            <w:r w:rsidRPr="00DF0569">
              <w:rPr>
                <w:bCs/>
                <w:iCs/>
                <w:sz w:val="22"/>
                <w:szCs w:val="22"/>
              </w:rPr>
              <w:t xml:space="preserve">Odstęp wrzeciono/stół </w:t>
            </w:r>
          </w:p>
        </w:tc>
        <w:tc>
          <w:tcPr>
            <w:tcW w:w="3995" w:type="dxa"/>
            <w:vAlign w:val="center"/>
          </w:tcPr>
          <w:p w14:paraId="0924655B" w14:textId="0AB4589E" w:rsidR="00C40574" w:rsidRPr="00DF0569" w:rsidRDefault="00F03A96" w:rsidP="00C40574">
            <w:pPr>
              <w:jc w:val="center"/>
              <w:rPr>
                <w:sz w:val="22"/>
                <w:szCs w:val="22"/>
              </w:rPr>
            </w:pPr>
            <w:r>
              <w:rPr>
                <w:sz w:val="22"/>
                <w:szCs w:val="22"/>
              </w:rPr>
              <w:t xml:space="preserve">Min. </w:t>
            </w:r>
            <w:r w:rsidR="00C40574" w:rsidRPr="00DF0569">
              <w:rPr>
                <w:sz w:val="22"/>
                <w:szCs w:val="22"/>
              </w:rPr>
              <w:t>810mm</w:t>
            </w:r>
          </w:p>
        </w:tc>
      </w:tr>
      <w:tr w:rsidR="00C40574" w:rsidRPr="00DF0569" w14:paraId="7AEF5BB5" w14:textId="77777777" w:rsidTr="003E7870">
        <w:trPr>
          <w:trHeight w:val="397"/>
          <w:jc w:val="center"/>
        </w:trPr>
        <w:tc>
          <w:tcPr>
            <w:tcW w:w="709" w:type="dxa"/>
            <w:vAlign w:val="center"/>
          </w:tcPr>
          <w:p w14:paraId="43C322A2" w14:textId="77777777" w:rsidR="00C40574" w:rsidRPr="00DF0569" w:rsidRDefault="00C40574" w:rsidP="00C40574">
            <w:pPr>
              <w:jc w:val="center"/>
              <w:rPr>
                <w:sz w:val="22"/>
                <w:szCs w:val="22"/>
              </w:rPr>
            </w:pPr>
            <w:r w:rsidRPr="00DF0569">
              <w:rPr>
                <w:sz w:val="22"/>
                <w:szCs w:val="22"/>
              </w:rPr>
              <w:t>12.</w:t>
            </w:r>
          </w:p>
        </w:tc>
        <w:tc>
          <w:tcPr>
            <w:tcW w:w="4391" w:type="dxa"/>
            <w:vAlign w:val="center"/>
          </w:tcPr>
          <w:p w14:paraId="301466E9" w14:textId="332F2D07" w:rsidR="00C40574" w:rsidRPr="00DF0569" w:rsidRDefault="00C40574" w:rsidP="00C40574">
            <w:pPr>
              <w:pStyle w:val="Tytu"/>
              <w:ind w:left="0"/>
              <w:jc w:val="left"/>
              <w:rPr>
                <w:b/>
                <w:bCs/>
                <w:sz w:val="22"/>
                <w:szCs w:val="22"/>
              </w:rPr>
            </w:pPr>
            <w:r w:rsidRPr="00DF0569">
              <w:rPr>
                <w:iCs/>
                <w:sz w:val="22"/>
                <w:szCs w:val="22"/>
              </w:rPr>
              <w:t>Przesuw stołu roboczego</w:t>
            </w:r>
            <w:r>
              <w:rPr>
                <w:iCs/>
                <w:sz w:val="22"/>
                <w:szCs w:val="22"/>
              </w:rPr>
              <w:t xml:space="preserve"> </w:t>
            </w:r>
          </w:p>
        </w:tc>
        <w:tc>
          <w:tcPr>
            <w:tcW w:w="3995" w:type="dxa"/>
            <w:vAlign w:val="center"/>
          </w:tcPr>
          <w:p w14:paraId="19BCCC1E" w14:textId="196848AD" w:rsidR="00C40574" w:rsidRPr="00DF0569" w:rsidRDefault="00F03A96" w:rsidP="00C40574">
            <w:pPr>
              <w:jc w:val="center"/>
              <w:rPr>
                <w:sz w:val="22"/>
                <w:szCs w:val="22"/>
              </w:rPr>
            </w:pPr>
            <w:r>
              <w:rPr>
                <w:sz w:val="22"/>
                <w:szCs w:val="22"/>
              </w:rPr>
              <w:t>Min.</w:t>
            </w:r>
            <w:r w:rsidR="00C40574" w:rsidRPr="00DF0569">
              <w:rPr>
                <w:sz w:val="22"/>
                <w:szCs w:val="22"/>
              </w:rPr>
              <w:t>300</w:t>
            </w:r>
            <w:r w:rsidR="00565FA5">
              <w:rPr>
                <w:sz w:val="22"/>
                <w:szCs w:val="22"/>
              </w:rPr>
              <w:t xml:space="preserve"> </w:t>
            </w:r>
            <w:r w:rsidR="00C40574" w:rsidRPr="00DF0569">
              <w:rPr>
                <w:sz w:val="22"/>
                <w:szCs w:val="22"/>
              </w:rPr>
              <w:t>mm</w:t>
            </w:r>
          </w:p>
        </w:tc>
      </w:tr>
      <w:tr w:rsidR="00C40574" w:rsidRPr="00DF0569" w14:paraId="5E11AAC1" w14:textId="77777777" w:rsidTr="003E7870">
        <w:trPr>
          <w:trHeight w:val="397"/>
          <w:jc w:val="center"/>
        </w:trPr>
        <w:tc>
          <w:tcPr>
            <w:tcW w:w="709" w:type="dxa"/>
            <w:vAlign w:val="center"/>
          </w:tcPr>
          <w:p w14:paraId="4B9E3387" w14:textId="77777777" w:rsidR="00C40574" w:rsidRPr="00DF0569" w:rsidRDefault="00C40574" w:rsidP="00C40574">
            <w:pPr>
              <w:jc w:val="center"/>
              <w:rPr>
                <w:sz w:val="22"/>
                <w:szCs w:val="22"/>
              </w:rPr>
            </w:pPr>
            <w:r w:rsidRPr="00DF0569">
              <w:rPr>
                <w:sz w:val="22"/>
                <w:szCs w:val="22"/>
              </w:rPr>
              <w:t>13.</w:t>
            </w:r>
          </w:p>
        </w:tc>
        <w:tc>
          <w:tcPr>
            <w:tcW w:w="4391" w:type="dxa"/>
            <w:tcBorders>
              <w:bottom w:val="single" w:sz="4" w:space="0" w:color="auto"/>
            </w:tcBorders>
            <w:vAlign w:val="center"/>
          </w:tcPr>
          <w:p w14:paraId="0F2B96CA" w14:textId="61AF5835" w:rsidR="00C40574" w:rsidRPr="00DF0569" w:rsidRDefault="00C40574" w:rsidP="00C40574">
            <w:pPr>
              <w:rPr>
                <w:bCs/>
                <w:iCs/>
                <w:sz w:val="22"/>
                <w:szCs w:val="22"/>
              </w:rPr>
            </w:pPr>
            <w:r w:rsidRPr="00DF0569">
              <w:rPr>
                <w:bCs/>
                <w:iCs/>
                <w:sz w:val="22"/>
                <w:szCs w:val="22"/>
              </w:rPr>
              <w:t>Moc silnika głównego</w:t>
            </w:r>
          </w:p>
        </w:tc>
        <w:tc>
          <w:tcPr>
            <w:tcW w:w="3995" w:type="dxa"/>
            <w:tcBorders>
              <w:bottom w:val="single" w:sz="4" w:space="0" w:color="auto"/>
            </w:tcBorders>
            <w:vAlign w:val="center"/>
          </w:tcPr>
          <w:p w14:paraId="16448792" w14:textId="0119F7A4" w:rsidR="00C40574" w:rsidRPr="00DF0569" w:rsidRDefault="00F03A96" w:rsidP="00C40574">
            <w:pPr>
              <w:jc w:val="center"/>
              <w:rPr>
                <w:sz w:val="22"/>
                <w:szCs w:val="22"/>
              </w:rPr>
            </w:pPr>
            <w:r>
              <w:rPr>
                <w:sz w:val="22"/>
                <w:szCs w:val="22"/>
              </w:rPr>
              <w:t>od</w:t>
            </w:r>
            <w:r w:rsidR="00C40574" w:rsidRPr="00DF0569">
              <w:rPr>
                <w:sz w:val="22"/>
                <w:szCs w:val="22"/>
              </w:rPr>
              <w:t xml:space="preserve">5,5 - </w:t>
            </w:r>
            <w:r>
              <w:rPr>
                <w:sz w:val="22"/>
                <w:szCs w:val="22"/>
              </w:rPr>
              <w:t>do</w:t>
            </w:r>
            <w:r w:rsidR="00C40574" w:rsidRPr="00DF0569">
              <w:rPr>
                <w:sz w:val="22"/>
                <w:szCs w:val="22"/>
              </w:rPr>
              <w:t>7,5 kW</w:t>
            </w:r>
          </w:p>
        </w:tc>
      </w:tr>
      <w:tr w:rsidR="00C40574" w:rsidRPr="00DF0569" w14:paraId="78A3D6CF" w14:textId="77777777" w:rsidTr="003E7870">
        <w:trPr>
          <w:trHeight w:val="397"/>
          <w:jc w:val="center"/>
        </w:trPr>
        <w:tc>
          <w:tcPr>
            <w:tcW w:w="709" w:type="dxa"/>
            <w:vAlign w:val="center"/>
          </w:tcPr>
          <w:p w14:paraId="66D08939" w14:textId="77777777" w:rsidR="00C40574" w:rsidRPr="00DF0569" w:rsidRDefault="00C40574" w:rsidP="00C40574">
            <w:pPr>
              <w:jc w:val="center"/>
              <w:rPr>
                <w:sz w:val="22"/>
                <w:szCs w:val="22"/>
              </w:rPr>
            </w:pPr>
            <w:r w:rsidRPr="00DF0569">
              <w:rPr>
                <w:sz w:val="22"/>
                <w:szCs w:val="22"/>
              </w:rPr>
              <w:t>14.</w:t>
            </w:r>
          </w:p>
        </w:tc>
        <w:tc>
          <w:tcPr>
            <w:tcW w:w="4391" w:type="dxa"/>
            <w:vAlign w:val="center"/>
          </w:tcPr>
          <w:p w14:paraId="692D4B1D" w14:textId="1190B446" w:rsidR="00C40574" w:rsidRPr="00DF0569" w:rsidRDefault="00C40574" w:rsidP="00C40574">
            <w:pPr>
              <w:rPr>
                <w:bCs/>
                <w:sz w:val="22"/>
                <w:szCs w:val="22"/>
              </w:rPr>
            </w:pPr>
            <w:r w:rsidRPr="00DF0569">
              <w:rPr>
                <w:bCs/>
                <w:iCs/>
                <w:sz w:val="22"/>
                <w:szCs w:val="22"/>
              </w:rPr>
              <w:t>Wymiary gabarytowe szerokość max.</w:t>
            </w:r>
            <w:r w:rsidRPr="00642392">
              <w:rPr>
                <w:iCs/>
                <w:sz w:val="22"/>
                <w:szCs w:val="22"/>
                <w:highlight w:val="yellow"/>
              </w:rPr>
              <w:t xml:space="preserve"> </w:t>
            </w:r>
          </w:p>
        </w:tc>
        <w:tc>
          <w:tcPr>
            <w:tcW w:w="3995" w:type="dxa"/>
            <w:vAlign w:val="center"/>
          </w:tcPr>
          <w:p w14:paraId="09A77799" w14:textId="226481B3" w:rsidR="00C40574" w:rsidRPr="00DF0569" w:rsidRDefault="00F03A96" w:rsidP="00C40574">
            <w:pPr>
              <w:jc w:val="center"/>
              <w:rPr>
                <w:sz w:val="22"/>
                <w:szCs w:val="22"/>
              </w:rPr>
            </w:pPr>
            <w:r>
              <w:rPr>
                <w:bCs/>
                <w:iCs/>
                <w:sz w:val="22"/>
                <w:szCs w:val="22"/>
              </w:rPr>
              <w:t>1000</w:t>
            </w:r>
            <w:r w:rsidR="00C40574" w:rsidRPr="00DF0569">
              <w:rPr>
                <w:bCs/>
                <w:iCs/>
                <w:sz w:val="22"/>
                <w:szCs w:val="22"/>
              </w:rPr>
              <w:t xml:space="preserve"> mm</w:t>
            </w:r>
          </w:p>
        </w:tc>
      </w:tr>
      <w:tr w:rsidR="00C40574" w:rsidRPr="00DF0569" w14:paraId="2D0A1C1E" w14:textId="77777777" w:rsidTr="003E7870">
        <w:trPr>
          <w:trHeight w:val="397"/>
          <w:jc w:val="center"/>
        </w:trPr>
        <w:tc>
          <w:tcPr>
            <w:tcW w:w="709" w:type="dxa"/>
            <w:vAlign w:val="center"/>
          </w:tcPr>
          <w:p w14:paraId="4074C62D" w14:textId="77777777" w:rsidR="00C40574" w:rsidRPr="00DF0569" w:rsidRDefault="00C40574" w:rsidP="00C40574">
            <w:pPr>
              <w:jc w:val="center"/>
              <w:rPr>
                <w:sz w:val="22"/>
                <w:szCs w:val="22"/>
              </w:rPr>
            </w:pPr>
            <w:r w:rsidRPr="00DF0569">
              <w:rPr>
                <w:sz w:val="22"/>
                <w:szCs w:val="22"/>
              </w:rPr>
              <w:t>15.</w:t>
            </w:r>
          </w:p>
        </w:tc>
        <w:tc>
          <w:tcPr>
            <w:tcW w:w="4391" w:type="dxa"/>
            <w:vAlign w:val="center"/>
          </w:tcPr>
          <w:p w14:paraId="5AE3734E" w14:textId="599802A3" w:rsidR="00C40574" w:rsidRPr="00DF0569" w:rsidRDefault="00C40574" w:rsidP="00C40574">
            <w:pPr>
              <w:rPr>
                <w:bCs/>
                <w:iCs/>
                <w:sz w:val="22"/>
                <w:szCs w:val="22"/>
              </w:rPr>
            </w:pPr>
            <w:r w:rsidRPr="00DF0569">
              <w:rPr>
                <w:bCs/>
                <w:iCs/>
                <w:sz w:val="22"/>
                <w:szCs w:val="22"/>
              </w:rPr>
              <w:t>Wymiary gabarytowe głębokość max.</w:t>
            </w:r>
          </w:p>
        </w:tc>
        <w:tc>
          <w:tcPr>
            <w:tcW w:w="3995" w:type="dxa"/>
            <w:vAlign w:val="center"/>
          </w:tcPr>
          <w:p w14:paraId="62CB51B3" w14:textId="17001079" w:rsidR="00C40574" w:rsidRPr="00DF0569" w:rsidRDefault="00C40574" w:rsidP="00C40574">
            <w:pPr>
              <w:jc w:val="center"/>
              <w:rPr>
                <w:bCs/>
                <w:iCs/>
                <w:sz w:val="22"/>
                <w:szCs w:val="22"/>
                <w:highlight w:val="yellow"/>
              </w:rPr>
            </w:pPr>
            <w:r w:rsidRPr="00DF0569">
              <w:rPr>
                <w:sz w:val="22"/>
                <w:szCs w:val="22"/>
              </w:rPr>
              <w:t>1500 mm</w:t>
            </w:r>
          </w:p>
        </w:tc>
      </w:tr>
      <w:tr w:rsidR="00C40574" w:rsidRPr="00DF0569" w14:paraId="3797DBE2" w14:textId="77777777" w:rsidTr="003E7870">
        <w:trPr>
          <w:trHeight w:val="397"/>
          <w:jc w:val="center"/>
        </w:trPr>
        <w:tc>
          <w:tcPr>
            <w:tcW w:w="709" w:type="dxa"/>
            <w:vAlign w:val="center"/>
          </w:tcPr>
          <w:p w14:paraId="77E56770" w14:textId="77777777" w:rsidR="00C40574" w:rsidRPr="00DF0569" w:rsidRDefault="00C40574" w:rsidP="00C40574">
            <w:pPr>
              <w:jc w:val="center"/>
              <w:rPr>
                <w:sz w:val="22"/>
                <w:szCs w:val="22"/>
              </w:rPr>
            </w:pPr>
            <w:r w:rsidRPr="00DF0569">
              <w:rPr>
                <w:sz w:val="22"/>
                <w:szCs w:val="22"/>
              </w:rPr>
              <w:t>16.</w:t>
            </w:r>
          </w:p>
        </w:tc>
        <w:tc>
          <w:tcPr>
            <w:tcW w:w="4391" w:type="dxa"/>
            <w:vAlign w:val="center"/>
          </w:tcPr>
          <w:p w14:paraId="36BE2AE6" w14:textId="6A1502A2" w:rsidR="00C40574" w:rsidRPr="00DF0569" w:rsidRDefault="00C40574" w:rsidP="00C40574">
            <w:pPr>
              <w:rPr>
                <w:bCs/>
                <w:iCs/>
                <w:sz w:val="22"/>
                <w:szCs w:val="22"/>
              </w:rPr>
            </w:pPr>
            <w:r w:rsidRPr="00DF0569">
              <w:rPr>
                <w:bCs/>
                <w:iCs/>
                <w:sz w:val="22"/>
                <w:szCs w:val="22"/>
              </w:rPr>
              <w:t>Wymiary gabarytowe wysokość max.</w:t>
            </w:r>
            <w:r w:rsidRPr="00642392">
              <w:rPr>
                <w:iCs/>
                <w:sz w:val="22"/>
                <w:szCs w:val="22"/>
                <w:highlight w:val="yellow"/>
              </w:rPr>
              <w:t xml:space="preserve"> </w:t>
            </w:r>
          </w:p>
        </w:tc>
        <w:tc>
          <w:tcPr>
            <w:tcW w:w="3995" w:type="dxa"/>
            <w:vAlign w:val="center"/>
          </w:tcPr>
          <w:p w14:paraId="38809318" w14:textId="43042CDB" w:rsidR="00C40574" w:rsidRPr="00DF0569" w:rsidRDefault="00F03A96" w:rsidP="00C40574">
            <w:pPr>
              <w:jc w:val="center"/>
              <w:rPr>
                <w:sz w:val="22"/>
                <w:szCs w:val="22"/>
              </w:rPr>
            </w:pPr>
            <w:r>
              <w:rPr>
                <w:sz w:val="22"/>
                <w:szCs w:val="22"/>
              </w:rPr>
              <w:t>3000</w:t>
            </w:r>
            <w:r w:rsidR="00C40574" w:rsidRPr="00DF0569">
              <w:rPr>
                <w:sz w:val="22"/>
                <w:szCs w:val="22"/>
              </w:rPr>
              <w:t xml:space="preserve"> mm</w:t>
            </w:r>
          </w:p>
        </w:tc>
      </w:tr>
      <w:tr w:rsidR="00C40574" w:rsidRPr="00DF0569" w14:paraId="4AAF89E2" w14:textId="77777777" w:rsidTr="003E7870">
        <w:trPr>
          <w:trHeight w:val="397"/>
          <w:jc w:val="center"/>
        </w:trPr>
        <w:tc>
          <w:tcPr>
            <w:tcW w:w="709" w:type="dxa"/>
            <w:vAlign w:val="center"/>
          </w:tcPr>
          <w:p w14:paraId="57DB309C" w14:textId="77777777" w:rsidR="00C40574" w:rsidRPr="00DF0569" w:rsidRDefault="00C40574" w:rsidP="00C40574">
            <w:pPr>
              <w:jc w:val="center"/>
              <w:rPr>
                <w:sz w:val="22"/>
                <w:szCs w:val="22"/>
              </w:rPr>
            </w:pPr>
            <w:r w:rsidRPr="00DF0569">
              <w:rPr>
                <w:sz w:val="22"/>
                <w:szCs w:val="22"/>
              </w:rPr>
              <w:t>17.</w:t>
            </w:r>
          </w:p>
        </w:tc>
        <w:tc>
          <w:tcPr>
            <w:tcW w:w="4391" w:type="dxa"/>
            <w:vAlign w:val="center"/>
          </w:tcPr>
          <w:p w14:paraId="0EE4C3C4" w14:textId="2BAB185A" w:rsidR="00C40574" w:rsidRPr="00DF0569" w:rsidRDefault="00C40574" w:rsidP="00C40574">
            <w:pPr>
              <w:rPr>
                <w:bCs/>
                <w:iCs/>
                <w:sz w:val="22"/>
                <w:szCs w:val="22"/>
              </w:rPr>
            </w:pPr>
            <w:r w:rsidRPr="00DF0569">
              <w:rPr>
                <w:bCs/>
                <w:iCs/>
                <w:sz w:val="22"/>
                <w:szCs w:val="22"/>
              </w:rPr>
              <w:t xml:space="preserve">Waga </w:t>
            </w:r>
          </w:p>
        </w:tc>
        <w:tc>
          <w:tcPr>
            <w:tcW w:w="3995" w:type="dxa"/>
            <w:vAlign w:val="center"/>
          </w:tcPr>
          <w:p w14:paraId="7936E9AD" w14:textId="2672F8A5" w:rsidR="00C40574" w:rsidRPr="00DF0569" w:rsidRDefault="00F03A96" w:rsidP="00C40574">
            <w:pPr>
              <w:jc w:val="center"/>
              <w:rPr>
                <w:sz w:val="22"/>
                <w:szCs w:val="22"/>
              </w:rPr>
            </w:pPr>
            <w:r>
              <w:rPr>
                <w:sz w:val="22"/>
                <w:szCs w:val="22"/>
              </w:rPr>
              <w:t>Min</w:t>
            </w:r>
            <w:r w:rsidR="00C60275">
              <w:rPr>
                <w:sz w:val="22"/>
                <w:szCs w:val="22"/>
              </w:rPr>
              <w:t>.</w:t>
            </w:r>
            <w:r>
              <w:rPr>
                <w:sz w:val="22"/>
                <w:szCs w:val="22"/>
              </w:rPr>
              <w:t>1800</w:t>
            </w:r>
            <w:r w:rsidR="00C40574">
              <w:rPr>
                <w:sz w:val="22"/>
                <w:szCs w:val="22"/>
              </w:rPr>
              <w:t>-</w:t>
            </w:r>
            <w:r w:rsidR="00C60275">
              <w:rPr>
                <w:sz w:val="22"/>
                <w:szCs w:val="22"/>
              </w:rPr>
              <w:t xml:space="preserve"> max. 2800</w:t>
            </w:r>
            <w:r w:rsidR="00C40574" w:rsidRPr="00DF0569">
              <w:rPr>
                <w:sz w:val="22"/>
                <w:szCs w:val="22"/>
              </w:rPr>
              <w:t xml:space="preserve"> kg</w:t>
            </w:r>
          </w:p>
        </w:tc>
      </w:tr>
      <w:bookmarkEnd w:id="92"/>
    </w:tbl>
    <w:p w14:paraId="4B497CA4" w14:textId="77777777" w:rsidR="00DF0569" w:rsidRPr="00DF0569" w:rsidRDefault="00DF0569" w:rsidP="00DF0569">
      <w:pPr>
        <w:rPr>
          <w:sz w:val="22"/>
          <w:szCs w:val="22"/>
        </w:rPr>
      </w:pPr>
    </w:p>
    <w:p w14:paraId="5D3F7BBD" w14:textId="77777777" w:rsidR="00DF0569" w:rsidRPr="00DF0569" w:rsidRDefault="00DF0569" w:rsidP="00DF0569">
      <w:pPr>
        <w:ind w:left="709"/>
        <w:rPr>
          <w:rFonts w:eastAsia="Calibri"/>
          <w:bCs/>
          <w:sz w:val="22"/>
          <w:szCs w:val="22"/>
        </w:rPr>
      </w:pPr>
      <w:r w:rsidRPr="00DF0569">
        <w:rPr>
          <w:rFonts w:eastAsia="Calibri"/>
          <w:bCs/>
          <w:sz w:val="22"/>
          <w:szCs w:val="22"/>
        </w:rPr>
        <w:t>Oferowany przedmiot zamówienia musi być fabrycznie nowy i w sposób trwały oznakowany znakiem zgodności wyrobu CE.</w:t>
      </w:r>
    </w:p>
    <w:p w14:paraId="677AEB88" w14:textId="77777777" w:rsidR="00DF0569" w:rsidRPr="00DF0569" w:rsidRDefault="00DF0569" w:rsidP="00DF0569">
      <w:pPr>
        <w:ind w:left="709"/>
        <w:rPr>
          <w:rFonts w:eastAsia="Calibri"/>
          <w:bCs/>
          <w:sz w:val="22"/>
          <w:szCs w:val="22"/>
        </w:rPr>
      </w:pPr>
      <w:r w:rsidRPr="00DF0569">
        <w:rPr>
          <w:rFonts w:eastAsia="Calibri"/>
          <w:bCs/>
          <w:sz w:val="22"/>
          <w:szCs w:val="22"/>
        </w:rPr>
        <w:t>Wszystkie oznaczenia muszą być trwale naniesione na korpusie maszyny, wymagane oznaczenia w języku polskim.</w:t>
      </w:r>
    </w:p>
    <w:p w14:paraId="71AAB37E" w14:textId="77777777" w:rsidR="00DF0569" w:rsidRPr="00DF0569" w:rsidRDefault="00DF0569" w:rsidP="00DF0569">
      <w:pPr>
        <w:rPr>
          <w:sz w:val="22"/>
          <w:szCs w:val="22"/>
        </w:rPr>
      </w:pPr>
    </w:p>
    <w:p w14:paraId="3CB4E8FA" w14:textId="77777777" w:rsidR="00DF0569" w:rsidRPr="00DF0569" w:rsidRDefault="00DF0569" w:rsidP="00DF0569">
      <w:pPr>
        <w:rPr>
          <w:sz w:val="22"/>
          <w:szCs w:val="22"/>
        </w:rPr>
      </w:pPr>
    </w:p>
    <w:p w14:paraId="035A9092" w14:textId="77777777" w:rsidR="00DF0569" w:rsidRPr="00DF0569" w:rsidRDefault="00DF0569">
      <w:pPr>
        <w:pStyle w:val="Akapitzlist"/>
        <w:numPr>
          <w:ilvl w:val="0"/>
          <w:numId w:val="30"/>
        </w:numPr>
        <w:ind w:left="714" w:hanging="357"/>
        <w:jc w:val="both"/>
        <w:rPr>
          <w:bCs/>
          <w:i/>
          <w:iCs/>
          <w:sz w:val="22"/>
          <w:szCs w:val="22"/>
        </w:rPr>
      </w:pPr>
      <w:r w:rsidRPr="00DF0569">
        <w:rPr>
          <w:b/>
          <w:sz w:val="22"/>
          <w:szCs w:val="22"/>
        </w:rPr>
        <w:t xml:space="preserve">Opis sposobu zamawiania i rozliczania usług: </w:t>
      </w:r>
      <w:r w:rsidRPr="00DF0569">
        <w:rPr>
          <w:sz w:val="22"/>
          <w:szCs w:val="22"/>
        </w:rPr>
        <w:t>na podstawie protokołu odbioru końcowego</w:t>
      </w:r>
      <w:r w:rsidRPr="00DF0569">
        <w:rPr>
          <w:b/>
          <w:sz w:val="22"/>
          <w:szCs w:val="22"/>
        </w:rPr>
        <w:t xml:space="preserve"> </w:t>
      </w:r>
      <w:r w:rsidRPr="00DF0569">
        <w:rPr>
          <w:bCs/>
          <w:i/>
          <w:iCs/>
          <w:sz w:val="22"/>
          <w:szCs w:val="22"/>
        </w:rPr>
        <w:t>(np. zlecenie, rozliczenie miesięczne na podstawie Protokołu odbioru)</w:t>
      </w:r>
    </w:p>
    <w:p w14:paraId="4468EB09" w14:textId="77777777" w:rsidR="00DF0569" w:rsidRPr="00DF0569" w:rsidRDefault="00DF0569" w:rsidP="00DF0569">
      <w:pPr>
        <w:contextualSpacing/>
        <w:rPr>
          <w:b/>
          <w:sz w:val="22"/>
          <w:szCs w:val="22"/>
        </w:rPr>
      </w:pPr>
    </w:p>
    <w:p w14:paraId="080D8261" w14:textId="77777777" w:rsidR="00DF0569" w:rsidRPr="00DF0569" w:rsidRDefault="00DF0569">
      <w:pPr>
        <w:pStyle w:val="Akapitzlist"/>
        <w:numPr>
          <w:ilvl w:val="0"/>
          <w:numId w:val="30"/>
        </w:numPr>
        <w:jc w:val="both"/>
        <w:rPr>
          <w:b/>
          <w:sz w:val="22"/>
          <w:szCs w:val="22"/>
        </w:rPr>
      </w:pPr>
      <w:r w:rsidRPr="00DF0569">
        <w:rPr>
          <w:b/>
          <w:sz w:val="22"/>
          <w:szCs w:val="22"/>
        </w:rPr>
        <w:t>Obowiązki Wykonawcy:</w:t>
      </w:r>
    </w:p>
    <w:p w14:paraId="094F6901"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Wykonawca ponosi pełną odpowiedzialność odszkodowawczą za wszelkie szkody powstałe w związku z realizacją Umowy, w tym w stosunku do własnych pracowników, podwykonawców oraz osób trzecich.</w:t>
      </w:r>
    </w:p>
    <w:p w14:paraId="467C13D2"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Opakowania przewidziane do zwrotu Zamawiający zwróci Wykonawcy w terminie 30 dni do dnia przyjęcia przedmiotu umowy. Wykonawca zobowiązany jest do odbioru opakowań zwrotnych własnym transportem.</w:t>
      </w:r>
    </w:p>
    <w:p w14:paraId="21112B91"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Przedmiot umowy zostanie wydany Zamawiającemu w opakowaniu zwyczajowo przyjętym dla danego rodzaju towaru i sposobu przewozu.</w:t>
      </w:r>
    </w:p>
    <w:p w14:paraId="2AC13012"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505DE693"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Jeżeli zajęcie stanowiska nie nastąpi w tym terminie, to przedmiot umowy Zamawiający będzie uważał za nie dostarczony. Brakujący przedmiot umowy Wykonawca uzupełni niezwłocznie w cenie zamówienia.</w:t>
      </w:r>
    </w:p>
    <w:p w14:paraId="3D636C8B"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Przedmiot umowy winien być oznakowany w sposób umożliwiający jego łatwą identyfikację.</w:t>
      </w:r>
    </w:p>
    <w:p w14:paraId="2A47F3DA" w14:textId="77777777" w:rsidR="00DF0569" w:rsidRPr="00DF0569" w:rsidRDefault="00DF0569">
      <w:pPr>
        <w:numPr>
          <w:ilvl w:val="0"/>
          <w:numId w:val="68"/>
        </w:numPr>
        <w:tabs>
          <w:tab w:val="clear" w:pos="1004"/>
        </w:tabs>
        <w:autoSpaceDE w:val="0"/>
        <w:autoSpaceDN w:val="0"/>
        <w:adjustRightInd w:val="0"/>
        <w:ind w:left="709" w:hanging="425"/>
        <w:jc w:val="both"/>
        <w:rPr>
          <w:strike/>
          <w:sz w:val="22"/>
          <w:szCs w:val="22"/>
        </w:rPr>
      </w:pPr>
      <w:r w:rsidRPr="00DF0569">
        <w:rPr>
          <w:sz w:val="22"/>
          <w:szCs w:val="22"/>
        </w:rPr>
        <w:t>Wykonawca zobowiązuje się zawiadomić Zamawiającego e-mailem/faksem z 3-dniowym wyprzedzeniem o terminie dostarczenia przedmiotu umowy.</w:t>
      </w:r>
    </w:p>
    <w:p w14:paraId="2562C67E"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59659083" w14:textId="77777777" w:rsidR="00DF0569" w:rsidRPr="00DF0569" w:rsidRDefault="00DF0569">
      <w:pPr>
        <w:numPr>
          <w:ilvl w:val="0"/>
          <w:numId w:val="68"/>
        </w:numPr>
        <w:tabs>
          <w:tab w:val="clear" w:pos="1004"/>
        </w:tabs>
        <w:autoSpaceDE w:val="0"/>
        <w:autoSpaceDN w:val="0"/>
        <w:adjustRightInd w:val="0"/>
        <w:ind w:left="709" w:hanging="425"/>
        <w:jc w:val="both"/>
        <w:rPr>
          <w:strike/>
          <w:sz w:val="22"/>
          <w:szCs w:val="22"/>
        </w:rPr>
      </w:pPr>
      <w:r w:rsidRPr="00DF0569">
        <w:rPr>
          <w:sz w:val="22"/>
          <w:szCs w:val="22"/>
        </w:rPr>
        <w:t>Wykonawca zapewni w ramach ceny za wykonanie zamówienia szkolenie, kończące się wydaniem stosownych zaświadczeń, dla max. 10 pracowników Zamawiającego, w zakresie niezbędnym do poznania zalecanych przez producenta zasad eksploatacji i utrzymania         w sprawności urządzenia.</w:t>
      </w:r>
    </w:p>
    <w:p w14:paraId="2865C908"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Wykonawca zapewni serwis obejmujący utrzymanie przedmiotu umowy w sprawności umożliwiającej zgodną z przepisami jego eksploatację:</w:t>
      </w:r>
    </w:p>
    <w:p w14:paraId="63DE10C5" w14:textId="77777777" w:rsidR="00DF0569" w:rsidRPr="00DF0569" w:rsidRDefault="00DF0569">
      <w:pPr>
        <w:pStyle w:val="Akapitzlist"/>
        <w:numPr>
          <w:ilvl w:val="3"/>
          <w:numId w:val="70"/>
        </w:numPr>
        <w:ind w:left="993" w:hanging="284"/>
        <w:rPr>
          <w:bCs/>
          <w:sz w:val="22"/>
          <w:szCs w:val="22"/>
        </w:rPr>
      </w:pPr>
      <w:r w:rsidRPr="00DF0569">
        <w:rPr>
          <w:sz w:val="22"/>
          <w:szCs w:val="22"/>
        </w:rPr>
        <w:t xml:space="preserve">w ramach ceny za wykonanie zamówienia w okresie gwarancji dla czynności wykonywanych zgodnie z warunkami gwarancji; </w:t>
      </w:r>
      <w:r w:rsidRPr="00DF0569">
        <w:rPr>
          <w:bCs/>
          <w:sz w:val="22"/>
          <w:szCs w:val="22"/>
        </w:rPr>
        <w:t>naprawy w zakresie nieobjętym warunkami gwarancji rozliczane będą zgodnie z odrębnie zawartymi umowami serwisowymi,</w:t>
      </w:r>
    </w:p>
    <w:p w14:paraId="59363FBD" w14:textId="77777777" w:rsidR="00DF0569" w:rsidRPr="00DF0569" w:rsidRDefault="00DF0569">
      <w:pPr>
        <w:pStyle w:val="Akapitzlist"/>
        <w:numPr>
          <w:ilvl w:val="3"/>
          <w:numId w:val="70"/>
        </w:numPr>
        <w:ind w:left="993" w:hanging="284"/>
        <w:rPr>
          <w:sz w:val="22"/>
          <w:szCs w:val="22"/>
        </w:rPr>
      </w:pPr>
      <w:r w:rsidRPr="00DF0569">
        <w:rPr>
          <w:sz w:val="22"/>
          <w:szCs w:val="22"/>
        </w:rPr>
        <w:t>odpłatny po okresie gwarancji, realizowany na zasadach ustalonych w ewentualnych, odrębnie zawieranych umowach serwisowych,</w:t>
      </w:r>
    </w:p>
    <w:p w14:paraId="11381E43" w14:textId="77777777" w:rsidR="00DF0569" w:rsidRPr="00DF0569" w:rsidRDefault="00DF0569" w:rsidP="00DF0569">
      <w:pPr>
        <w:autoSpaceDE w:val="0"/>
        <w:autoSpaceDN w:val="0"/>
        <w:ind w:left="709"/>
        <w:rPr>
          <w:sz w:val="22"/>
          <w:szCs w:val="22"/>
        </w:rPr>
      </w:pPr>
      <w:r w:rsidRPr="00DF0569">
        <w:rPr>
          <w:sz w:val="22"/>
          <w:szCs w:val="22"/>
        </w:rPr>
        <w:t>Wykonawca zobowiązuje się zapewnić przez okres min. 10 lat od roku produkcji przedmiotu umowy dostępność wszystkich zabudowanych w nim części i podzespołów.</w:t>
      </w:r>
    </w:p>
    <w:p w14:paraId="30EDB9B2" w14:textId="7397F27B"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2AF9B4D6" w14:textId="77777777" w:rsidR="00DF0569" w:rsidRPr="00DF0569" w:rsidRDefault="00DF0569" w:rsidP="00DF0569">
      <w:pPr>
        <w:contextualSpacing/>
        <w:rPr>
          <w:b/>
          <w:sz w:val="22"/>
          <w:szCs w:val="22"/>
        </w:rPr>
      </w:pPr>
    </w:p>
    <w:p w14:paraId="489B410C" w14:textId="77777777" w:rsidR="00DF0569" w:rsidRPr="00DF0569" w:rsidRDefault="00DF0569">
      <w:pPr>
        <w:pStyle w:val="Akapitzlist"/>
        <w:numPr>
          <w:ilvl w:val="0"/>
          <w:numId w:val="30"/>
        </w:numPr>
        <w:jc w:val="both"/>
        <w:rPr>
          <w:b/>
          <w:sz w:val="22"/>
          <w:szCs w:val="22"/>
        </w:rPr>
      </w:pPr>
      <w:r w:rsidRPr="00DF0569">
        <w:rPr>
          <w:b/>
          <w:sz w:val="22"/>
          <w:szCs w:val="22"/>
        </w:rPr>
        <w:t>Obowiązki Zamawiającego:</w:t>
      </w:r>
    </w:p>
    <w:p w14:paraId="071B31E5" w14:textId="77777777" w:rsidR="00DF0569" w:rsidRPr="00DF0569" w:rsidRDefault="00DF0569" w:rsidP="00DF0569">
      <w:pPr>
        <w:pStyle w:val="Akapitzlist"/>
        <w:jc w:val="both"/>
        <w:rPr>
          <w:sz w:val="22"/>
          <w:szCs w:val="22"/>
        </w:rPr>
      </w:pPr>
      <w:r w:rsidRPr="00DF0569">
        <w:rPr>
          <w:sz w:val="22"/>
          <w:szCs w:val="22"/>
        </w:rPr>
        <w:t>Udział w odbiorze oraz protokolarne potwierdzenie zakończenie realizacji przedmiotu umowy.</w:t>
      </w:r>
    </w:p>
    <w:p w14:paraId="3955CB13" w14:textId="77777777" w:rsidR="00DF0569" w:rsidRPr="00DF0569" w:rsidRDefault="00DF0569" w:rsidP="00DF0569">
      <w:pPr>
        <w:pStyle w:val="Tekstpodstawowy"/>
        <w:tabs>
          <w:tab w:val="left" w:pos="993"/>
        </w:tabs>
        <w:ind w:left="709"/>
        <w:rPr>
          <w:bCs/>
          <w:iCs/>
          <w:sz w:val="22"/>
          <w:szCs w:val="22"/>
        </w:rPr>
      </w:pPr>
      <w:r w:rsidRPr="00DF0569">
        <w:rPr>
          <w:bCs/>
          <w:iCs/>
          <w:sz w:val="22"/>
          <w:szCs w:val="22"/>
        </w:rPr>
        <w:t>Zamawiający przez Koordynatora Umowy zapewnia pracownikom Wykonawcy osobę towarzyszącą oraz zapewnia fachową współpracę ze służbami kopalni.</w:t>
      </w:r>
    </w:p>
    <w:p w14:paraId="2B5C6A2D" w14:textId="39266916" w:rsidR="00DF0569" w:rsidRPr="00DF0569" w:rsidRDefault="00DF0569" w:rsidP="00DF0569">
      <w:pPr>
        <w:pStyle w:val="Akapitzlist"/>
        <w:jc w:val="both"/>
        <w:rPr>
          <w:sz w:val="22"/>
          <w:szCs w:val="22"/>
        </w:rPr>
      </w:pPr>
      <w:r w:rsidRPr="00DF0569">
        <w:rPr>
          <w:bCs/>
          <w:iCs/>
          <w:sz w:val="22"/>
          <w:szCs w:val="22"/>
        </w:rPr>
        <w:t>Udzielenie Wykonawcy niezbędnej pełnej informacji o istniejącym ryzyku zawodowym  w zakładzie Zamawiającego.</w:t>
      </w:r>
    </w:p>
    <w:p w14:paraId="136204C3" w14:textId="77777777" w:rsidR="00DF0569" w:rsidRPr="00DF0569" w:rsidRDefault="00DF0569" w:rsidP="00DF0569">
      <w:pPr>
        <w:pStyle w:val="Akapitzlist"/>
        <w:ind w:left="709" w:hanging="425"/>
        <w:jc w:val="both"/>
        <w:rPr>
          <w:sz w:val="22"/>
          <w:szCs w:val="22"/>
        </w:rPr>
      </w:pPr>
    </w:p>
    <w:p w14:paraId="325D5A19" w14:textId="2AB19547" w:rsidR="00DF0569" w:rsidRPr="00DF0569" w:rsidRDefault="00DF0569">
      <w:pPr>
        <w:pStyle w:val="Akapitzlist"/>
        <w:numPr>
          <w:ilvl w:val="0"/>
          <w:numId w:val="30"/>
        </w:numPr>
        <w:jc w:val="both"/>
        <w:rPr>
          <w:b/>
          <w:sz w:val="22"/>
          <w:szCs w:val="22"/>
        </w:rPr>
      </w:pPr>
      <w:r w:rsidRPr="00DF0569">
        <w:rPr>
          <w:b/>
          <w:sz w:val="22"/>
          <w:szCs w:val="22"/>
        </w:rPr>
        <w:t>Gwarancja i postępowanie reklamacyjne:</w:t>
      </w:r>
      <w:r w:rsidR="00320955">
        <w:rPr>
          <w:b/>
          <w:sz w:val="22"/>
          <w:szCs w:val="22"/>
        </w:rPr>
        <w:t xml:space="preserve"> jak w </w:t>
      </w:r>
      <w:r w:rsidR="00320955" w:rsidRPr="00320955">
        <w:rPr>
          <w:b/>
          <w:sz w:val="22"/>
          <w:szCs w:val="22"/>
        </w:rPr>
        <w:t>Załączniku nr 5 do SWZ –Istotne postanowienia umowy - § 6 Gwarancja</w:t>
      </w:r>
      <w:r w:rsidR="00320955">
        <w:rPr>
          <w:b/>
          <w:sz w:val="22"/>
          <w:szCs w:val="22"/>
        </w:rPr>
        <w:t>.</w:t>
      </w:r>
    </w:p>
    <w:p w14:paraId="42563FD5" w14:textId="77777777" w:rsidR="00DF0569" w:rsidRPr="00DF0569" w:rsidRDefault="00DF0569" w:rsidP="00DF0569">
      <w:pPr>
        <w:pStyle w:val="Akapitzlist"/>
        <w:ind w:left="1145"/>
        <w:jc w:val="both"/>
        <w:rPr>
          <w:sz w:val="22"/>
          <w:szCs w:val="22"/>
        </w:rPr>
      </w:pPr>
    </w:p>
    <w:p w14:paraId="27006BC9" w14:textId="77777777" w:rsidR="00DF0569" w:rsidRPr="00DF0569" w:rsidRDefault="00DF0569" w:rsidP="00DF0569">
      <w:pPr>
        <w:contextualSpacing/>
        <w:rPr>
          <w:sz w:val="22"/>
          <w:szCs w:val="22"/>
        </w:rPr>
      </w:pPr>
    </w:p>
    <w:p w14:paraId="5633BE9B" w14:textId="77777777" w:rsidR="00DF0569" w:rsidRPr="00DF0569" w:rsidRDefault="00DF0569">
      <w:pPr>
        <w:pStyle w:val="Akapitzlist"/>
        <w:numPr>
          <w:ilvl w:val="0"/>
          <w:numId w:val="30"/>
        </w:numPr>
        <w:jc w:val="both"/>
        <w:rPr>
          <w:b/>
          <w:sz w:val="22"/>
          <w:szCs w:val="22"/>
        </w:rPr>
      </w:pPr>
      <w:r w:rsidRPr="00DF0569">
        <w:rPr>
          <w:b/>
          <w:sz w:val="22"/>
          <w:szCs w:val="22"/>
        </w:rPr>
        <w:t xml:space="preserve">Forma zatrudnienia osób realizujących zamówienie: </w:t>
      </w:r>
      <w:r w:rsidRPr="00DF0569">
        <w:rPr>
          <w:bCs/>
          <w:iCs/>
          <w:sz w:val="22"/>
          <w:szCs w:val="22"/>
        </w:rPr>
        <w:t>Wykonawca jest odpowiedzialny za zatrudnianie do realizacji zamówienia pracowników przy wykonywaniu prac na terenie zakładu Zamawiającego zgodnie z obowiązującymi przepisami prawa.</w:t>
      </w:r>
    </w:p>
    <w:p w14:paraId="1A24302E" w14:textId="77777777" w:rsidR="00DF0569" w:rsidRPr="00DF0569" w:rsidRDefault="00DF0569" w:rsidP="001256EC">
      <w:pPr>
        <w:ind w:left="851" w:hanging="142"/>
        <w:jc w:val="both"/>
        <w:rPr>
          <w:b/>
          <w:sz w:val="24"/>
          <w:szCs w:val="24"/>
        </w:rPr>
      </w:pPr>
      <w:r w:rsidRPr="00DF0569">
        <w:rPr>
          <w:bCs/>
          <w:i/>
          <w:iCs/>
          <w:sz w:val="22"/>
          <w:szCs w:val="22"/>
        </w:rPr>
        <w:t>(np. umowa o pracę/ zlecenia/ o dzieło, zgodnie z obowiązującymi przepisami prawa)</w:t>
      </w:r>
    </w:p>
    <w:p w14:paraId="79590F74" w14:textId="77777777" w:rsidR="00DF0569" w:rsidRPr="00DF0569" w:rsidRDefault="00DF0569" w:rsidP="00DF0569">
      <w:pPr>
        <w:ind w:left="709"/>
        <w:contextualSpacing/>
        <w:rPr>
          <w:bCs/>
          <w:sz w:val="24"/>
          <w:szCs w:val="24"/>
        </w:rPr>
      </w:pPr>
    </w:p>
    <w:p w14:paraId="68B2BE90" w14:textId="77777777" w:rsidR="00DF0569" w:rsidRPr="00DF0569" w:rsidRDefault="00DF0569">
      <w:pPr>
        <w:pStyle w:val="Akapitzlist"/>
        <w:numPr>
          <w:ilvl w:val="0"/>
          <w:numId w:val="30"/>
        </w:numPr>
        <w:jc w:val="both"/>
        <w:rPr>
          <w:b/>
        </w:rPr>
      </w:pPr>
      <w:r w:rsidRPr="00DF0569">
        <w:rPr>
          <w:b/>
        </w:rPr>
        <w:t xml:space="preserve">Świadczenia Zamawiającego na rzecz Wykonawcy w związku z realizacją zamówienia </w:t>
      </w:r>
    </w:p>
    <w:p w14:paraId="2C458A08" w14:textId="77777777" w:rsidR="00DF0569" w:rsidRPr="00DF0569" w:rsidRDefault="00DF0569" w:rsidP="00DF0569">
      <w:pPr>
        <w:pStyle w:val="Akapitzlist"/>
        <w:jc w:val="both"/>
        <w:rPr>
          <w:bCs/>
          <w:i/>
          <w:iCs/>
        </w:rPr>
      </w:pPr>
      <w:r w:rsidRPr="00DF0569">
        <w:rPr>
          <w:bCs/>
          <w:i/>
          <w:iCs/>
          <w:strike/>
        </w:rPr>
        <w:t>wymagane</w:t>
      </w:r>
      <w:r w:rsidRPr="00DF0569">
        <w:rPr>
          <w:bCs/>
          <w:i/>
          <w:iCs/>
        </w:rPr>
        <w:t xml:space="preserve"> / </w:t>
      </w:r>
      <w:r w:rsidRPr="001256EC">
        <w:rPr>
          <w:b/>
          <w:i/>
          <w:iCs/>
        </w:rPr>
        <w:t>niewymagane</w:t>
      </w:r>
    </w:p>
    <w:p w14:paraId="13875292" w14:textId="77777777" w:rsidR="00DF0569" w:rsidRPr="00DF0569" w:rsidRDefault="00DF0569" w:rsidP="00DF0569">
      <w:pPr>
        <w:ind w:left="720"/>
        <w:contextualSpacing/>
        <w:rPr>
          <w:rFonts w:eastAsia="Calibri"/>
          <w:bCs/>
          <w:sz w:val="22"/>
          <w:szCs w:val="22"/>
        </w:rPr>
      </w:pPr>
      <w:r w:rsidRPr="00DF0569">
        <w:rPr>
          <w:bCs/>
          <w:sz w:val="24"/>
          <w:szCs w:val="24"/>
        </w:rPr>
        <w:t>Realizacja przedmiotowego zamówienia nie wymaga odpłatnego korzystania ze składników majątku Zamawiającego lub świadczenia usług bądź wydania materiałów</w:t>
      </w:r>
      <w:r w:rsidRPr="00DF0569">
        <w:rPr>
          <w:bCs/>
          <w:sz w:val="22"/>
          <w:szCs w:val="22"/>
        </w:rPr>
        <w:t xml:space="preserve"> niezbędnych do wykonania zamówienia</w:t>
      </w:r>
      <w:r w:rsidRPr="00DF0569">
        <w:rPr>
          <w:rFonts w:eastAsia="Calibri"/>
          <w:bCs/>
          <w:sz w:val="22"/>
          <w:szCs w:val="22"/>
        </w:rPr>
        <w:t>.</w:t>
      </w:r>
    </w:p>
    <w:p w14:paraId="49777392" w14:textId="77777777" w:rsidR="00DF0569" w:rsidRPr="00DF0569" w:rsidRDefault="00DF0569" w:rsidP="00DF0569">
      <w:pPr>
        <w:pStyle w:val="Akapitzlist"/>
        <w:rPr>
          <w:bCs/>
          <w:sz w:val="22"/>
          <w:szCs w:val="22"/>
        </w:rPr>
      </w:pPr>
    </w:p>
    <w:p w14:paraId="0699924B" w14:textId="77777777" w:rsidR="00DF0569" w:rsidRPr="00DF0569" w:rsidRDefault="00DF0569">
      <w:pPr>
        <w:pStyle w:val="Akapitzlist"/>
        <w:numPr>
          <w:ilvl w:val="0"/>
          <w:numId w:val="30"/>
        </w:numPr>
        <w:jc w:val="both"/>
        <w:rPr>
          <w:b/>
          <w:sz w:val="22"/>
          <w:szCs w:val="22"/>
        </w:rPr>
      </w:pPr>
      <w:r w:rsidRPr="00DF0569">
        <w:rPr>
          <w:b/>
          <w:sz w:val="22"/>
          <w:szCs w:val="22"/>
        </w:rPr>
        <w:t>Informacje dodatkowe:</w:t>
      </w:r>
    </w:p>
    <w:p w14:paraId="79417641" w14:textId="07044782" w:rsidR="006E5FB0" w:rsidRPr="00DF0569" w:rsidRDefault="00DF0569" w:rsidP="00DF0569">
      <w:pPr>
        <w:spacing w:before="120"/>
        <w:jc w:val="both"/>
        <w:rPr>
          <w:sz w:val="22"/>
          <w:szCs w:val="22"/>
        </w:rPr>
      </w:pPr>
      <w:r w:rsidRPr="00DF0569">
        <w:rPr>
          <w:bCs/>
          <w:sz w:val="22"/>
          <w:szCs w:val="22"/>
        </w:rPr>
        <w:t>Przedmiot zamówienia będzie podlegać odbiorowi w zakresie kompletności dostawy w</w:t>
      </w:r>
      <w:r w:rsidR="00CE37E1">
        <w:rPr>
          <w:bCs/>
          <w:sz w:val="22"/>
          <w:szCs w:val="22"/>
        </w:rPr>
        <w:t> </w:t>
      </w:r>
      <w:r w:rsidRPr="00DF0569">
        <w:rPr>
          <w:bCs/>
          <w:sz w:val="22"/>
          <w:szCs w:val="22"/>
        </w:rPr>
        <w:t>siedzibie Zamawiającego.</w:t>
      </w:r>
    </w:p>
    <w:p w14:paraId="651771A3" w14:textId="77777777" w:rsidR="006E5FB0" w:rsidRPr="00DF0569" w:rsidRDefault="006E5FB0" w:rsidP="00DF0569">
      <w:pPr>
        <w:spacing w:before="120"/>
        <w:jc w:val="both"/>
        <w:rPr>
          <w:sz w:val="22"/>
          <w:szCs w:val="22"/>
        </w:rPr>
      </w:pPr>
    </w:p>
    <w:p w14:paraId="73047766" w14:textId="26B63349" w:rsidR="00490259" w:rsidRPr="00667CC9" w:rsidRDefault="00AC4DB5" w:rsidP="00667CC9">
      <w:pPr>
        <w:spacing w:after="160" w:line="259" w:lineRule="auto"/>
        <w:rPr>
          <w:rStyle w:val="Hipercze"/>
          <w:rFonts w:eastAsiaTheme="majorEastAsia"/>
          <w:b/>
          <w:bCs/>
          <w:color w:val="2F5496" w:themeColor="accent1" w:themeShade="BF"/>
          <w:spacing w:val="20"/>
          <w:sz w:val="28"/>
          <w:szCs w:val="28"/>
          <w:u w:val="none"/>
        </w:rPr>
      </w:pPr>
      <w:r>
        <w:rPr>
          <w:rFonts w:eastAsiaTheme="majorEastAsia"/>
          <w:b/>
          <w:bCs/>
          <w:color w:val="2F5496" w:themeColor="accent1" w:themeShade="BF"/>
          <w:spacing w:val="20"/>
          <w:sz w:val="28"/>
          <w:szCs w:val="28"/>
        </w:rPr>
        <w:br w:type="page"/>
      </w:r>
    </w:p>
    <w:p w14:paraId="0D6588AE" w14:textId="36DA485E" w:rsidR="00490259" w:rsidRPr="007A4EE6" w:rsidRDefault="00490259" w:rsidP="00490259">
      <w:pPr>
        <w:spacing w:after="160" w:line="259" w:lineRule="auto"/>
        <w:jc w:val="both"/>
      </w:pPr>
    </w:p>
    <w:p w14:paraId="63B3A094" w14:textId="77777777" w:rsidR="003842A7" w:rsidRPr="00BF49B2" w:rsidRDefault="003842A7" w:rsidP="003842A7">
      <w:pPr>
        <w:rPr>
          <w:rFonts w:eastAsiaTheme="majorEastAsia"/>
          <w:b/>
          <w:bCs/>
          <w:color w:val="2F5496" w:themeColor="accent1" w:themeShade="BF"/>
          <w:spacing w:val="20"/>
          <w:u w:val="single"/>
        </w:rPr>
      </w:pPr>
      <w:bookmarkStart w:id="93" w:name="_Hlk184038441"/>
      <w:r w:rsidRPr="006C3AF7">
        <w:rPr>
          <w:rFonts w:eastAsiaTheme="majorEastAsia"/>
          <w:b/>
          <w:bCs/>
          <w:color w:val="2F5496" w:themeColor="accent1" w:themeShade="BF"/>
          <w:spacing w:val="20"/>
          <w:u w:val="single"/>
        </w:rPr>
        <w:t>Załącznik nr 1a do SWZ</w:t>
      </w:r>
      <w:r>
        <w:rPr>
          <w:rFonts w:eastAsiaTheme="majorEastAsia"/>
          <w:b/>
          <w:bCs/>
          <w:color w:val="2F5496" w:themeColor="accent1" w:themeShade="BF"/>
          <w:spacing w:val="20"/>
          <w:u w:val="single"/>
        </w:rPr>
        <w:t xml:space="preserve"> –</w:t>
      </w:r>
      <w:r w:rsidRPr="006C3AF7">
        <w:rPr>
          <w:rFonts w:eastAsiaTheme="majorEastAsia"/>
          <w:b/>
          <w:bCs/>
          <w:color w:val="2F5496" w:themeColor="accent1" w:themeShade="BF"/>
          <w:spacing w:val="20"/>
        </w:rPr>
        <w:t>WYMAGANIA DOTYCZĄCE ZNAKOWANIA PODZESPOŁÓW</w:t>
      </w:r>
    </w:p>
    <w:bookmarkEnd w:id="93"/>
    <w:p w14:paraId="679B1476" w14:textId="604F77CB" w:rsidR="00BC238C" w:rsidRPr="002C107E" w:rsidRDefault="00BC238C" w:rsidP="00BC238C">
      <w:pPr>
        <w:jc w:val="right"/>
        <w:rPr>
          <w:b/>
          <w:sz w:val="22"/>
          <w:szCs w:val="22"/>
        </w:rPr>
      </w:pPr>
      <w:r w:rsidRPr="002C107E">
        <w:rPr>
          <w:b/>
          <w:sz w:val="22"/>
          <w:szCs w:val="22"/>
        </w:rPr>
        <w:t>.</w:t>
      </w:r>
    </w:p>
    <w:p w14:paraId="436CE296" w14:textId="77777777" w:rsidR="00BC238C" w:rsidRPr="002C107E" w:rsidRDefault="00BC238C" w:rsidP="00BC238C">
      <w:pPr>
        <w:spacing w:before="120" w:after="120"/>
        <w:ind w:left="720"/>
        <w:jc w:val="center"/>
        <w:rPr>
          <w:b/>
          <w:sz w:val="22"/>
          <w:szCs w:val="22"/>
        </w:rPr>
      </w:pPr>
    </w:p>
    <w:p w14:paraId="433D67AA" w14:textId="77777777" w:rsidR="00BC238C" w:rsidRPr="00AD7714" w:rsidRDefault="00BC238C" w:rsidP="00BC238C">
      <w:pPr>
        <w:spacing w:before="120" w:after="120"/>
        <w:ind w:left="720"/>
        <w:jc w:val="center"/>
        <w:rPr>
          <w:b/>
          <w:sz w:val="22"/>
          <w:szCs w:val="22"/>
        </w:rPr>
      </w:pPr>
      <w:r w:rsidRPr="002C107E">
        <w:rPr>
          <w:b/>
          <w:sz w:val="22"/>
          <w:szCs w:val="22"/>
        </w:rPr>
        <w:t>ZNAKOWANIE</w:t>
      </w:r>
    </w:p>
    <w:p w14:paraId="25BEB010" w14:textId="77777777" w:rsidR="00BC238C" w:rsidRDefault="00BC238C" w:rsidP="00BC238C">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1F751E58" w14:textId="77777777" w:rsidR="00BC238C" w:rsidRPr="003A171F" w:rsidRDefault="00BC238C" w:rsidP="00BC238C">
      <w:pPr>
        <w:ind w:left="360"/>
        <w:jc w:val="center"/>
        <w:rPr>
          <w:b/>
          <w:sz w:val="18"/>
          <w:szCs w:val="18"/>
        </w:rPr>
      </w:pPr>
    </w:p>
    <w:p w14:paraId="5C14B540" w14:textId="77777777" w:rsidR="00BC238C" w:rsidRPr="003A171F" w:rsidRDefault="00BC238C" w:rsidP="00BC238C">
      <w:pPr>
        <w:jc w:val="both"/>
        <w:rPr>
          <w:i/>
          <w:iCs/>
          <w:color w:val="0070C0"/>
          <w:sz w:val="12"/>
          <w:szCs w:val="12"/>
        </w:rPr>
      </w:pPr>
    </w:p>
    <w:p w14:paraId="217A432D" w14:textId="77777777" w:rsidR="00BC238C" w:rsidRPr="003A171F" w:rsidRDefault="00BC238C">
      <w:pPr>
        <w:pStyle w:val="Akapitzlist"/>
        <w:numPr>
          <w:ilvl w:val="3"/>
          <w:numId w:val="61"/>
        </w:numPr>
        <w:ind w:left="284" w:hanging="284"/>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6FD08A"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5EA02B01"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nie dopuszcza znakowania transponderami poddanych procesowi odnowienia (ang. refurbished).</w:t>
      </w:r>
    </w:p>
    <w:p w14:paraId="419E9C48"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CDE449A"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75FACEF7" w14:textId="77777777" w:rsidR="00BC238C" w:rsidRPr="003A171F" w:rsidRDefault="00BC238C">
      <w:pPr>
        <w:pStyle w:val="Akapitzlist"/>
        <w:numPr>
          <w:ilvl w:val="3"/>
          <w:numId w:val="61"/>
        </w:numPr>
        <w:ind w:left="284" w:hanging="284"/>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1E2BFDC" w14:textId="77777777" w:rsidR="00BC238C" w:rsidRPr="003A171F" w:rsidRDefault="00BC238C">
      <w:pPr>
        <w:pStyle w:val="Akapitzlist"/>
        <w:numPr>
          <w:ilvl w:val="0"/>
          <w:numId w:val="62"/>
        </w:numPr>
        <w:ind w:left="714" w:hanging="357"/>
        <w:jc w:val="both"/>
        <w:rPr>
          <w:sz w:val="22"/>
          <w:szCs w:val="22"/>
        </w:rPr>
      </w:pPr>
      <w:r w:rsidRPr="003A171F">
        <w:rPr>
          <w:sz w:val="22"/>
          <w:szCs w:val="22"/>
        </w:rPr>
        <w:t>budowa przeciwwybuchowa,</w:t>
      </w:r>
    </w:p>
    <w:p w14:paraId="62E72493" w14:textId="77777777" w:rsidR="00BC238C" w:rsidRPr="003A171F" w:rsidRDefault="00BC238C">
      <w:pPr>
        <w:pStyle w:val="Akapitzlist"/>
        <w:numPr>
          <w:ilvl w:val="0"/>
          <w:numId w:val="62"/>
        </w:numPr>
        <w:ind w:left="714" w:hanging="357"/>
        <w:jc w:val="both"/>
        <w:rPr>
          <w:sz w:val="22"/>
          <w:szCs w:val="22"/>
        </w:rPr>
      </w:pPr>
      <w:r w:rsidRPr="003A171F">
        <w:rPr>
          <w:sz w:val="22"/>
          <w:szCs w:val="22"/>
        </w:rPr>
        <w:t>grupa, kategoria I M1,</w:t>
      </w:r>
    </w:p>
    <w:p w14:paraId="58730A72" w14:textId="77777777" w:rsidR="00BC238C" w:rsidRPr="003A171F" w:rsidRDefault="00BC238C">
      <w:pPr>
        <w:pStyle w:val="Akapitzlist"/>
        <w:numPr>
          <w:ilvl w:val="0"/>
          <w:numId w:val="62"/>
        </w:numPr>
        <w:ind w:left="714" w:hanging="357"/>
        <w:jc w:val="both"/>
        <w:rPr>
          <w:sz w:val="22"/>
          <w:szCs w:val="22"/>
        </w:rPr>
      </w:pPr>
      <w:r w:rsidRPr="003A171F">
        <w:rPr>
          <w:sz w:val="22"/>
          <w:szCs w:val="22"/>
        </w:rPr>
        <w:t xml:space="preserve">częstotliwość pracy 13,56 MHz, </w:t>
      </w:r>
    </w:p>
    <w:p w14:paraId="50649898" w14:textId="77777777" w:rsidR="00BC238C" w:rsidRPr="003A171F" w:rsidRDefault="00BC238C">
      <w:pPr>
        <w:pStyle w:val="Akapitzlist"/>
        <w:numPr>
          <w:ilvl w:val="0"/>
          <w:numId w:val="62"/>
        </w:numPr>
        <w:ind w:left="714" w:hanging="357"/>
        <w:jc w:val="both"/>
        <w:rPr>
          <w:sz w:val="22"/>
          <w:szCs w:val="22"/>
        </w:rPr>
      </w:pPr>
      <w:r w:rsidRPr="003A171F">
        <w:rPr>
          <w:sz w:val="22"/>
          <w:szCs w:val="22"/>
        </w:rPr>
        <w:t>numer identyfikacyjny powinien być zapisany w ogólnie przyjętym standardzie (Mifare, ISO 14443 type A/B, ISO 15693, I-CODE) tj. odczytywanym przez terminal mobilny dostosowany do wymaganej częstotliwości,</w:t>
      </w:r>
    </w:p>
    <w:p w14:paraId="3E3EEF9D" w14:textId="77777777" w:rsidR="00BC238C" w:rsidRPr="003A171F" w:rsidRDefault="00BC238C">
      <w:pPr>
        <w:pStyle w:val="Akapitzlist"/>
        <w:numPr>
          <w:ilvl w:val="0"/>
          <w:numId w:val="62"/>
        </w:numPr>
        <w:ind w:left="714" w:hanging="357"/>
        <w:jc w:val="both"/>
        <w:rPr>
          <w:sz w:val="22"/>
          <w:szCs w:val="22"/>
        </w:rPr>
      </w:pPr>
      <w:r w:rsidRPr="003A171F">
        <w:rPr>
          <w:sz w:val="22"/>
          <w:szCs w:val="22"/>
        </w:rPr>
        <w:t>temperatura robocza pracy od -10°C do +40 °C,</w:t>
      </w:r>
    </w:p>
    <w:p w14:paraId="0F7B1F32" w14:textId="77777777" w:rsidR="00BC238C" w:rsidRPr="003A171F" w:rsidRDefault="00BC238C">
      <w:pPr>
        <w:pStyle w:val="Akapitzlist"/>
        <w:numPr>
          <w:ilvl w:val="0"/>
          <w:numId w:val="62"/>
        </w:numPr>
        <w:ind w:left="714" w:hanging="357"/>
        <w:jc w:val="both"/>
        <w:rPr>
          <w:sz w:val="22"/>
          <w:szCs w:val="22"/>
        </w:rPr>
      </w:pPr>
      <w:r w:rsidRPr="003A171F">
        <w:rPr>
          <w:sz w:val="22"/>
          <w:szCs w:val="22"/>
        </w:rPr>
        <w:t>zawarte w trwałej obudowie (np. zalewie z tworzywa) umożliwiającej bezpośredni montaż na środkach trwałych przy pomocy kleju,</w:t>
      </w:r>
    </w:p>
    <w:p w14:paraId="01688DBF" w14:textId="77777777" w:rsidR="00BC238C" w:rsidRPr="003A171F" w:rsidRDefault="00BC238C">
      <w:pPr>
        <w:pStyle w:val="Akapitzlist"/>
        <w:numPr>
          <w:ilvl w:val="0"/>
          <w:numId w:val="62"/>
        </w:numPr>
        <w:ind w:left="714" w:hanging="357"/>
        <w:jc w:val="both"/>
        <w:rPr>
          <w:sz w:val="22"/>
          <w:szCs w:val="22"/>
        </w:rPr>
      </w:pPr>
      <w:r w:rsidRPr="003A171F">
        <w:rPr>
          <w:sz w:val="22"/>
          <w:szCs w:val="22"/>
        </w:rPr>
        <w:t>wymiary umożliwiające trwały montaż poprzez klejenie na podzespołach przedmiotu dostawy, zgodnie z rysunkami stanowiącymi wzory.</w:t>
      </w:r>
    </w:p>
    <w:p w14:paraId="23127DEE" w14:textId="77777777" w:rsidR="00BC238C" w:rsidRPr="003A171F" w:rsidRDefault="00BC238C" w:rsidP="00BC238C">
      <w:pPr>
        <w:contextualSpacing/>
        <w:jc w:val="both"/>
        <w:rPr>
          <w:sz w:val="18"/>
          <w:szCs w:val="18"/>
        </w:rPr>
      </w:pPr>
    </w:p>
    <w:p w14:paraId="62B11684" w14:textId="77777777" w:rsidR="003F4338" w:rsidRDefault="003F4338" w:rsidP="00BC238C">
      <w:pPr>
        <w:jc w:val="center"/>
        <w:rPr>
          <w:b/>
        </w:rPr>
      </w:pPr>
    </w:p>
    <w:p w14:paraId="730B96B7" w14:textId="77777777" w:rsidR="003F4338" w:rsidRDefault="003F4338" w:rsidP="00BC238C">
      <w:pPr>
        <w:jc w:val="center"/>
        <w:rPr>
          <w:b/>
        </w:rPr>
      </w:pPr>
    </w:p>
    <w:p w14:paraId="445071C6" w14:textId="77777777" w:rsidR="003F4338" w:rsidRDefault="003F4338" w:rsidP="00BC238C">
      <w:pPr>
        <w:jc w:val="center"/>
        <w:rPr>
          <w:b/>
        </w:rPr>
      </w:pPr>
    </w:p>
    <w:p w14:paraId="1D7D91EC" w14:textId="77777777" w:rsidR="003F4338" w:rsidRDefault="003F4338" w:rsidP="00BC238C">
      <w:pPr>
        <w:jc w:val="center"/>
        <w:rPr>
          <w:b/>
        </w:rPr>
      </w:pPr>
    </w:p>
    <w:p w14:paraId="2D91974B" w14:textId="77777777" w:rsidR="003F4338" w:rsidRDefault="003F4338" w:rsidP="00BC238C">
      <w:pPr>
        <w:jc w:val="center"/>
        <w:rPr>
          <w:b/>
        </w:rPr>
      </w:pPr>
    </w:p>
    <w:p w14:paraId="7002AA52" w14:textId="77777777" w:rsidR="003F4338" w:rsidRDefault="003F4338" w:rsidP="00BC238C">
      <w:pPr>
        <w:jc w:val="center"/>
        <w:rPr>
          <w:b/>
        </w:rPr>
      </w:pPr>
    </w:p>
    <w:p w14:paraId="728A2FC3" w14:textId="77777777" w:rsidR="003F4338" w:rsidRDefault="003F4338" w:rsidP="00BC238C">
      <w:pPr>
        <w:jc w:val="center"/>
        <w:rPr>
          <w:b/>
        </w:rPr>
      </w:pPr>
    </w:p>
    <w:p w14:paraId="3EB19A56" w14:textId="77777777" w:rsidR="003F4338" w:rsidRDefault="003F4338" w:rsidP="00BC238C">
      <w:pPr>
        <w:jc w:val="center"/>
        <w:rPr>
          <w:b/>
        </w:rPr>
      </w:pPr>
    </w:p>
    <w:p w14:paraId="0439A331" w14:textId="77777777" w:rsidR="003F4338" w:rsidRDefault="003F4338" w:rsidP="00BC238C">
      <w:pPr>
        <w:jc w:val="center"/>
        <w:rPr>
          <w:b/>
        </w:rPr>
      </w:pPr>
    </w:p>
    <w:p w14:paraId="670F4A29" w14:textId="77777777" w:rsidR="003F4338" w:rsidRDefault="003F4338" w:rsidP="00BC238C">
      <w:pPr>
        <w:jc w:val="center"/>
        <w:rPr>
          <w:b/>
        </w:rPr>
      </w:pPr>
    </w:p>
    <w:p w14:paraId="30C1D74D" w14:textId="77777777" w:rsidR="003F4338" w:rsidRDefault="003F4338" w:rsidP="00BC238C">
      <w:pPr>
        <w:jc w:val="center"/>
        <w:rPr>
          <w:b/>
        </w:rPr>
      </w:pPr>
    </w:p>
    <w:p w14:paraId="5DE62BE6" w14:textId="77777777" w:rsidR="003F4338" w:rsidRDefault="003F4338" w:rsidP="00BC238C">
      <w:pPr>
        <w:jc w:val="center"/>
        <w:rPr>
          <w:b/>
        </w:rPr>
      </w:pPr>
    </w:p>
    <w:p w14:paraId="3EDA3814" w14:textId="77777777" w:rsidR="003F4338" w:rsidRDefault="003F4338" w:rsidP="00BC238C">
      <w:pPr>
        <w:jc w:val="center"/>
        <w:rPr>
          <w:b/>
        </w:rPr>
      </w:pPr>
    </w:p>
    <w:p w14:paraId="6A02B760" w14:textId="77777777" w:rsidR="007A1A74" w:rsidRDefault="007A1A74" w:rsidP="00BC238C">
      <w:pPr>
        <w:jc w:val="center"/>
        <w:rPr>
          <w:b/>
        </w:rPr>
      </w:pPr>
    </w:p>
    <w:p w14:paraId="1775C704" w14:textId="230AA257" w:rsidR="00BC238C" w:rsidRPr="00842E3C" w:rsidRDefault="00BC238C" w:rsidP="00BC238C">
      <w:pPr>
        <w:jc w:val="center"/>
        <w:rPr>
          <w:b/>
        </w:rPr>
      </w:pPr>
      <w:r w:rsidRPr="00842E3C">
        <w:rPr>
          <w:b/>
        </w:rPr>
        <w:t>WYMIARY KONTRUKCJI UMOŻLIWIAJĄCE MONTAŻ</w:t>
      </w:r>
    </w:p>
    <w:p w14:paraId="1C60A23C" w14:textId="77777777" w:rsidR="00BC238C" w:rsidRPr="00842E3C" w:rsidRDefault="00BC238C" w:rsidP="00BC238C">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423C955A" w14:textId="77777777" w:rsidR="00BC238C" w:rsidRPr="003A171F" w:rsidRDefault="00BC238C" w:rsidP="00BC238C">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BC238C" w:rsidRPr="00842E3C" w14:paraId="4169372B" w14:textId="77777777" w:rsidTr="004E7E8D">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93A6CB5" w14:textId="77777777" w:rsidR="00BC238C" w:rsidRPr="00842E3C" w:rsidRDefault="00BC238C" w:rsidP="004E7E8D">
            <w:pPr>
              <w:jc w:val="center"/>
              <w:rPr>
                <w:b/>
                <w:bCs/>
                <w:color w:val="000000"/>
              </w:rPr>
            </w:pPr>
            <w:r w:rsidRPr="00842E3C">
              <w:rPr>
                <w:b/>
                <w:bCs/>
                <w:color w:val="000000"/>
              </w:rPr>
              <w:t>Nazwa materiału</w:t>
            </w:r>
          </w:p>
        </w:tc>
      </w:tr>
      <w:tr w:rsidR="00BC238C" w:rsidRPr="00842E3C" w14:paraId="5E2F88EC" w14:textId="77777777" w:rsidTr="004E7E8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7C76372C" w14:textId="77777777" w:rsidR="00BC238C" w:rsidRPr="00842E3C" w:rsidRDefault="00BC238C" w:rsidP="004E7E8D">
            <w:pPr>
              <w:jc w:val="center"/>
              <w:rPr>
                <w:b/>
                <w:bCs/>
                <w:color w:val="000000"/>
              </w:rPr>
            </w:pPr>
          </w:p>
        </w:tc>
      </w:tr>
      <w:tr w:rsidR="00BC238C" w:rsidRPr="00C30B10" w14:paraId="3C8E807E" w14:textId="77777777" w:rsidTr="004E7E8D">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60A49BFA" w14:textId="77777777" w:rsidR="00BC238C" w:rsidRPr="003A171F" w:rsidRDefault="00BC238C" w:rsidP="004E7E8D">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2600A249"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TRID-02/A- klejony</w:t>
            </w:r>
          </w:p>
          <w:p w14:paraId="015E838B"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TRID-02/B - klejony</w:t>
            </w:r>
          </w:p>
          <w:p w14:paraId="21E927BE"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TRID-02/C - klejony</w:t>
            </w:r>
          </w:p>
          <w:p w14:paraId="08A65901"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TRID-02/D - klejony</w:t>
            </w:r>
          </w:p>
          <w:p w14:paraId="70B12416"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TRID-02/E - klejony</w:t>
            </w:r>
          </w:p>
          <w:p w14:paraId="56C24256"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TRID-02/F - klejony</w:t>
            </w:r>
          </w:p>
          <w:p w14:paraId="7577B37B"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TRID-02/H - spawany</w:t>
            </w:r>
          </w:p>
          <w:p w14:paraId="0C2D7883"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TRID-02/K - opaskowy</w:t>
            </w:r>
          </w:p>
          <w:p w14:paraId="4774F2C3"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TRID-02/L - opaskowy</w:t>
            </w:r>
          </w:p>
          <w:p w14:paraId="6C91ED04"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TRID-02/L1 – opaskowy</w:t>
            </w:r>
          </w:p>
          <w:p w14:paraId="353EABEA"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TRID-02/L2 - opaskowy</w:t>
            </w:r>
          </w:p>
          <w:p w14:paraId="4055F46B" w14:textId="77777777" w:rsidR="00BC238C" w:rsidRPr="00842E3C" w:rsidRDefault="00BC238C">
            <w:pPr>
              <w:pStyle w:val="Akapitzlist"/>
              <w:numPr>
                <w:ilvl w:val="0"/>
                <w:numId w:val="63"/>
              </w:numPr>
              <w:ind w:left="497" w:hanging="284"/>
              <w:jc w:val="both"/>
              <w:rPr>
                <w:sz w:val="20"/>
                <w:szCs w:val="20"/>
              </w:rPr>
            </w:pPr>
            <w:r w:rsidRPr="003A171F">
              <w:rPr>
                <w:sz w:val="22"/>
                <w:szCs w:val="22"/>
              </w:rPr>
              <w:t>TRID-02/M - klejony</w:t>
            </w:r>
          </w:p>
        </w:tc>
      </w:tr>
    </w:tbl>
    <w:p w14:paraId="41E43086" w14:textId="77777777" w:rsidR="00BC238C" w:rsidRPr="003A171F" w:rsidRDefault="00BC238C" w:rsidP="00BC238C">
      <w:pPr>
        <w:rPr>
          <w:b/>
          <w:bCs/>
        </w:rPr>
      </w:pPr>
      <w:r w:rsidRPr="00842E3C">
        <w:rPr>
          <w:b/>
        </w:rPr>
        <w:br w:type="page"/>
      </w:r>
      <w:bookmarkStart w:id="94" w:name="_Hlk41388241"/>
      <w:r w:rsidRPr="003A171F">
        <w:rPr>
          <w:b/>
          <w:bCs/>
        </w:rPr>
        <w:t>Wzór A</w:t>
      </w:r>
    </w:p>
    <w:p w14:paraId="6A265AD8" w14:textId="77777777" w:rsidR="00BC238C" w:rsidRPr="003A171F" w:rsidRDefault="00BC238C" w:rsidP="00BC238C">
      <w:pPr>
        <w:rPr>
          <w:b/>
          <w:bCs/>
        </w:rPr>
      </w:pPr>
      <w:r w:rsidRPr="003A171F">
        <w:rPr>
          <w:b/>
          <w:bCs/>
        </w:rPr>
        <w:t>(TRID-02/A)</w:t>
      </w:r>
    </w:p>
    <w:p w14:paraId="5C780C53" w14:textId="77777777" w:rsidR="00BC238C" w:rsidRPr="008C7AB7" w:rsidRDefault="00BC238C" w:rsidP="00BC238C">
      <w:pPr>
        <w:jc w:val="center"/>
        <w:rPr>
          <w:rFonts w:ascii="Arial" w:hAnsi="Arial" w:cs="Arial"/>
          <w:b/>
          <w:bCs/>
        </w:rPr>
      </w:pPr>
      <w:bookmarkStart w:id="95" w:name="_Hlk41388193"/>
      <w:r w:rsidRPr="008C7AB7">
        <w:rPr>
          <w:b/>
          <w:noProof/>
        </w:rPr>
        <w:drawing>
          <wp:inline distT="0" distB="0" distL="0" distR="0" wp14:anchorId="6C28DACE" wp14:editId="765EFF0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95"/>
    </w:p>
    <w:bookmarkEnd w:id="94"/>
    <w:p w14:paraId="047DAFA9" w14:textId="77777777" w:rsidR="00BC238C" w:rsidRPr="003A171F" w:rsidRDefault="00BC238C" w:rsidP="00BC238C">
      <w:pPr>
        <w:tabs>
          <w:tab w:val="left" w:pos="142"/>
          <w:tab w:val="left" w:pos="180"/>
        </w:tabs>
        <w:rPr>
          <w:b/>
          <w:sz w:val="22"/>
          <w:szCs w:val="22"/>
        </w:rPr>
      </w:pPr>
    </w:p>
    <w:p w14:paraId="64C8A243" w14:textId="77777777" w:rsidR="00BC238C" w:rsidRPr="003A171F" w:rsidRDefault="00BC238C" w:rsidP="00BC238C">
      <w:pPr>
        <w:rPr>
          <w:b/>
          <w:bCs/>
        </w:rPr>
      </w:pPr>
      <w:r w:rsidRPr="003A171F">
        <w:rPr>
          <w:b/>
          <w:bCs/>
        </w:rPr>
        <w:t>Wzór B</w:t>
      </w:r>
    </w:p>
    <w:p w14:paraId="0005C334" w14:textId="77777777" w:rsidR="00BC238C" w:rsidRPr="003A171F" w:rsidRDefault="00BC238C" w:rsidP="00BC238C">
      <w:pPr>
        <w:jc w:val="both"/>
        <w:rPr>
          <w:b/>
          <w:bCs/>
        </w:rPr>
      </w:pPr>
      <w:r w:rsidRPr="003A171F">
        <w:rPr>
          <w:b/>
          <w:bCs/>
        </w:rPr>
        <w:t>(TRID-02/B)</w:t>
      </w:r>
    </w:p>
    <w:p w14:paraId="781E53B7" w14:textId="77777777" w:rsidR="00BC238C" w:rsidRPr="008C7AB7" w:rsidRDefault="00BC238C" w:rsidP="00BC238C">
      <w:pPr>
        <w:jc w:val="both"/>
        <w:rPr>
          <w:rFonts w:ascii="Arial" w:hAnsi="Arial" w:cs="Arial"/>
          <w:b/>
          <w:bCs/>
        </w:rPr>
      </w:pPr>
    </w:p>
    <w:p w14:paraId="3E7E8BAB" w14:textId="77777777" w:rsidR="00BC238C" w:rsidRPr="008C7AB7" w:rsidRDefault="00BC238C" w:rsidP="00BC238C">
      <w:pPr>
        <w:jc w:val="center"/>
        <w:rPr>
          <w:rFonts w:ascii="Arial" w:hAnsi="Arial" w:cs="Arial"/>
          <w:b/>
          <w:bCs/>
        </w:rPr>
      </w:pPr>
      <w:r w:rsidRPr="008C7AB7">
        <w:rPr>
          <w:b/>
          <w:noProof/>
        </w:rPr>
        <w:drawing>
          <wp:inline distT="0" distB="0" distL="0" distR="0" wp14:anchorId="356B9D6B" wp14:editId="7C82E9E9">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17C0EE06" w14:textId="77777777" w:rsidR="00BC238C" w:rsidRPr="008C7AB7" w:rsidRDefault="00BC238C" w:rsidP="00BC238C">
      <w:pPr>
        <w:tabs>
          <w:tab w:val="left" w:pos="142"/>
          <w:tab w:val="left" w:pos="180"/>
        </w:tabs>
        <w:rPr>
          <w:b/>
          <w:sz w:val="22"/>
          <w:szCs w:val="22"/>
        </w:rPr>
      </w:pPr>
    </w:p>
    <w:p w14:paraId="1D873FFD" w14:textId="57849F47" w:rsidR="00BC238C" w:rsidRDefault="00BC238C" w:rsidP="00BC238C">
      <w:pPr>
        <w:rPr>
          <w:rFonts w:ascii="Arial" w:hAnsi="Arial" w:cs="Arial"/>
          <w:b/>
          <w:bCs/>
        </w:rPr>
      </w:pPr>
    </w:p>
    <w:p w14:paraId="68AE8ACC" w14:textId="77777777" w:rsidR="00BC238C" w:rsidRPr="003A171F" w:rsidRDefault="00BC238C" w:rsidP="00BC238C">
      <w:pPr>
        <w:rPr>
          <w:b/>
          <w:bCs/>
        </w:rPr>
      </w:pPr>
      <w:r w:rsidRPr="003A171F">
        <w:rPr>
          <w:b/>
          <w:bCs/>
        </w:rPr>
        <w:t>Wzór C</w:t>
      </w:r>
    </w:p>
    <w:p w14:paraId="0B0FB5AA" w14:textId="77777777" w:rsidR="00BC238C" w:rsidRPr="003A171F" w:rsidRDefault="00BC238C" w:rsidP="00BC238C">
      <w:pPr>
        <w:rPr>
          <w:b/>
          <w:bCs/>
        </w:rPr>
      </w:pPr>
      <w:r w:rsidRPr="003A171F">
        <w:rPr>
          <w:b/>
          <w:bCs/>
        </w:rPr>
        <w:t>(TRID-02/C)</w:t>
      </w:r>
    </w:p>
    <w:p w14:paraId="74B8F067" w14:textId="77777777" w:rsidR="00BC238C" w:rsidRPr="003A171F" w:rsidRDefault="00BC238C" w:rsidP="00BC238C">
      <w:pPr>
        <w:jc w:val="center"/>
        <w:rPr>
          <w:b/>
          <w:bCs/>
        </w:rPr>
      </w:pPr>
      <w:r w:rsidRPr="003A171F">
        <w:rPr>
          <w:b/>
          <w:noProof/>
        </w:rPr>
        <w:drawing>
          <wp:inline distT="0" distB="0" distL="0" distR="0" wp14:anchorId="455479E5" wp14:editId="54D50F8C">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5EBA1B7" w14:textId="77777777" w:rsidR="00BC238C" w:rsidRPr="003A171F" w:rsidRDefault="00BC238C" w:rsidP="00BC238C">
      <w:pPr>
        <w:rPr>
          <w:b/>
          <w:bCs/>
        </w:rPr>
      </w:pPr>
      <w:r w:rsidRPr="003A171F">
        <w:rPr>
          <w:b/>
          <w:bCs/>
        </w:rPr>
        <w:t>Wzór D</w:t>
      </w:r>
    </w:p>
    <w:p w14:paraId="6BA7E4E3" w14:textId="77777777" w:rsidR="00BC238C" w:rsidRPr="003A171F" w:rsidRDefault="00BC238C" w:rsidP="00BC238C">
      <w:pPr>
        <w:rPr>
          <w:b/>
          <w:bCs/>
        </w:rPr>
      </w:pPr>
      <w:r w:rsidRPr="003A171F">
        <w:rPr>
          <w:b/>
          <w:bCs/>
        </w:rPr>
        <w:t>(TRID-02/D)</w:t>
      </w:r>
    </w:p>
    <w:p w14:paraId="2304B89A" w14:textId="77777777" w:rsidR="00BC238C" w:rsidRPr="008C7AB7" w:rsidRDefault="00BC238C" w:rsidP="00BC238C">
      <w:pPr>
        <w:jc w:val="center"/>
        <w:rPr>
          <w:rFonts w:ascii="Arial" w:hAnsi="Arial" w:cs="Arial"/>
          <w:b/>
          <w:bCs/>
        </w:rPr>
      </w:pPr>
      <w:r w:rsidRPr="008C7AB7">
        <w:rPr>
          <w:b/>
          <w:noProof/>
        </w:rPr>
        <w:drawing>
          <wp:inline distT="0" distB="0" distL="0" distR="0" wp14:anchorId="0CC24109" wp14:editId="13459B36">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72AA139" w14:textId="77777777" w:rsidR="00BC238C" w:rsidRPr="008C7AB7" w:rsidRDefault="00BC238C" w:rsidP="00BC238C">
      <w:pPr>
        <w:tabs>
          <w:tab w:val="left" w:pos="142"/>
          <w:tab w:val="left" w:pos="180"/>
        </w:tabs>
        <w:rPr>
          <w:b/>
          <w:sz w:val="22"/>
          <w:szCs w:val="22"/>
        </w:rPr>
      </w:pPr>
    </w:p>
    <w:p w14:paraId="0977C0CE" w14:textId="77777777" w:rsidR="00BC238C" w:rsidRDefault="00BC238C" w:rsidP="00BC238C">
      <w:pPr>
        <w:rPr>
          <w:rFonts w:ascii="Arial" w:hAnsi="Arial" w:cs="Arial"/>
          <w:b/>
          <w:bCs/>
        </w:rPr>
      </w:pPr>
      <w:r>
        <w:rPr>
          <w:rFonts w:ascii="Arial" w:hAnsi="Arial" w:cs="Arial"/>
          <w:b/>
          <w:bCs/>
        </w:rPr>
        <w:br w:type="page"/>
      </w:r>
    </w:p>
    <w:p w14:paraId="522C620C" w14:textId="77777777" w:rsidR="00BC238C" w:rsidRPr="003A171F" w:rsidRDefault="00BC238C" w:rsidP="00BC238C">
      <w:pPr>
        <w:tabs>
          <w:tab w:val="right" w:leader="dot" w:pos="10010"/>
        </w:tabs>
        <w:rPr>
          <w:b/>
          <w:bCs/>
        </w:rPr>
      </w:pPr>
      <w:r w:rsidRPr="003A171F">
        <w:rPr>
          <w:b/>
          <w:bCs/>
        </w:rPr>
        <w:t>Wzór E</w:t>
      </w:r>
    </w:p>
    <w:p w14:paraId="0BBA3D94" w14:textId="77777777" w:rsidR="00BC238C" w:rsidRPr="003A171F" w:rsidRDefault="00BC238C" w:rsidP="00BC238C">
      <w:pPr>
        <w:rPr>
          <w:b/>
          <w:bCs/>
        </w:rPr>
      </w:pPr>
      <w:r w:rsidRPr="003A171F">
        <w:rPr>
          <w:b/>
          <w:bCs/>
        </w:rPr>
        <w:t>(TRID-02/E)</w:t>
      </w:r>
    </w:p>
    <w:p w14:paraId="02D91ABB" w14:textId="77777777" w:rsidR="00BC238C" w:rsidRDefault="00BC238C" w:rsidP="00BC238C">
      <w:pPr>
        <w:rPr>
          <w:rFonts w:ascii="Arial" w:hAnsi="Arial" w:cs="Arial"/>
          <w:b/>
          <w:bCs/>
        </w:rPr>
      </w:pPr>
    </w:p>
    <w:p w14:paraId="5DE321BE" w14:textId="77777777" w:rsidR="00BC238C" w:rsidRPr="008C7AB7" w:rsidRDefault="00BC238C" w:rsidP="00BC238C">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70602F25" wp14:editId="34FD980D">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25D80" w14:textId="77777777" w:rsidR="00BC238C" w:rsidRPr="008C7AB7" w:rsidRDefault="00BC238C" w:rsidP="00BC238C">
      <w:pPr>
        <w:rPr>
          <w:sz w:val="22"/>
          <w:szCs w:val="22"/>
        </w:rPr>
      </w:pPr>
    </w:p>
    <w:p w14:paraId="2319E26D" w14:textId="77777777" w:rsidR="00BC238C" w:rsidRPr="008C7AB7" w:rsidRDefault="00BC238C" w:rsidP="00BC238C">
      <w:pPr>
        <w:rPr>
          <w:sz w:val="22"/>
          <w:szCs w:val="22"/>
        </w:rPr>
      </w:pPr>
    </w:p>
    <w:p w14:paraId="33102ADE" w14:textId="77777777" w:rsidR="00BC238C" w:rsidRPr="008C7AB7" w:rsidRDefault="00BC238C" w:rsidP="00BC238C">
      <w:pPr>
        <w:rPr>
          <w:sz w:val="22"/>
          <w:szCs w:val="22"/>
        </w:rPr>
      </w:pPr>
    </w:p>
    <w:p w14:paraId="0E495421" w14:textId="77777777" w:rsidR="00BC238C" w:rsidRPr="008C7AB7" w:rsidRDefault="00BC238C" w:rsidP="00BC238C">
      <w:pPr>
        <w:rPr>
          <w:sz w:val="22"/>
          <w:szCs w:val="22"/>
        </w:rPr>
      </w:pPr>
    </w:p>
    <w:p w14:paraId="2E2D226C" w14:textId="77777777" w:rsidR="00BC238C" w:rsidRPr="008C7AB7" w:rsidRDefault="00BC238C" w:rsidP="00BC238C">
      <w:pPr>
        <w:rPr>
          <w:sz w:val="22"/>
          <w:szCs w:val="22"/>
        </w:rPr>
      </w:pPr>
    </w:p>
    <w:p w14:paraId="148E5810" w14:textId="77777777" w:rsidR="00BC238C" w:rsidRPr="008C7AB7" w:rsidRDefault="00BC238C" w:rsidP="00BC238C">
      <w:pPr>
        <w:rPr>
          <w:sz w:val="22"/>
          <w:szCs w:val="22"/>
        </w:rPr>
      </w:pPr>
    </w:p>
    <w:p w14:paraId="33D51496" w14:textId="77777777" w:rsidR="00BC238C" w:rsidRPr="008C7AB7" w:rsidRDefault="00BC238C" w:rsidP="00BC238C">
      <w:pPr>
        <w:rPr>
          <w:sz w:val="22"/>
          <w:szCs w:val="22"/>
        </w:rPr>
      </w:pPr>
    </w:p>
    <w:p w14:paraId="10838FDE" w14:textId="77777777" w:rsidR="00BC238C" w:rsidRPr="008C7AB7" w:rsidRDefault="00BC238C" w:rsidP="00BC238C">
      <w:pPr>
        <w:rPr>
          <w:sz w:val="22"/>
          <w:szCs w:val="22"/>
        </w:rPr>
      </w:pPr>
    </w:p>
    <w:p w14:paraId="2232F52B" w14:textId="77777777" w:rsidR="00BC238C" w:rsidRPr="008C7AB7" w:rsidRDefault="00BC238C" w:rsidP="00BC238C">
      <w:pPr>
        <w:rPr>
          <w:sz w:val="22"/>
          <w:szCs w:val="22"/>
        </w:rPr>
      </w:pPr>
    </w:p>
    <w:p w14:paraId="17F42AF8" w14:textId="77777777" w:rsidR="00BC238C" w:rsidRPr="008C7AB7" w:rsidRDefault="00BC238C" w:rsidP="00BC238C">
      <w:pPr>
        <w:rPr>
          <w:sz w:val="22"/>
          <w:szCs w:val="22"/>
        </w:rPr>
      </w:pPr>
    </w:p>
    <w:p w14:paraId="0D21365A" w14:textId="77777777" w:rsidR="00BC238C" w:rsidRPr="008C7AB7" w:rsidRDefault="00BC238C" w:rsidP="00BC238C">
      <w:pPr>
        <w:rPr>
          <w:sz w:val="22"/>
          <w:szCs w:val="22"/>
        </w:rPr>
      </w:pPr>
    </w:p>
    <w:p w14:paraId="4E2ECE65" w14:textId="77777777" w:rsidR="00BC238C" w:rsidRPr="008C7AB7" w:rsidRDefault="00BC238C" w:rsidP="00BC238C">
      <w:pPr>
        <w:rPr>
          <w:sz w:val="22"/>
          <w:szCs w:val="22"/>
        </w:rPr>
      </w:pPr>
    </w:p>
    <w:p w14:paraId="74B0DF44" w14:textId="77777777" w:rsidR="00BC238C" w:rsidRPr="008C7AB7" w:rsidRDefault="00BC238C" w:rsidP="00BC238C">
      <w:pPr>
        <w:rPr>
          <w:sz w:val="22"/>
          <w:szCs w:val="22"/>
        </w:rPr>
      </w:pPr>
    </w:p>
    <w:p w14:paraId="40722718" w14:textId="77777777" w:rsidR="00BC238C" w:rsidRPr="008C7AB7" w:rsidRDefault="00BC238C" w:rsidP="00BC238C">
      <w:pPr>
        <w:rPr>
          <w:sz w:val="22"/>
          <w:szCs w:val="22"/>
        </w:rPr>
      </w:pPr>
    </w:p>
    <w:p w14:paraId="76529311" w14:textId="77777777" w:rsidR="00BC238C" w:rsidRPr="008C7AB7" w:rsidRDefault="00BC238C" w:rsidP="00BC238C">
      <w:pPr>
        <w:rPr>
          <w:sz w:val="22"/>
          <w:szCs w:val="22"/>
        </w:rPr>
      </w:pPr>
    </w:p>
    <w:p w14:paraId="58E0DABA" w14:textId="77777777" w:rsidR="00BC238C" w:rsidRPr="008C7AB7" w:rsidRDefault="00BC238C" w:rsidP="00BC238C">
      <w:pPr>
        <w:rPr>
          <w:sz w:val="22"/>
          <w:szCs w:val="22"/>
        </w:rPr>
      </w:pPr>
    </w:p>
    <w:p w14:paraId="4533EC9C" w14:textId="77777777" w:rsidR="00BC238C" w:rsidRPr="008C7AB7" w:rsidRDefault="00BC238C" w:rsidP="00BC238C">
      <w:pPr>
        <w:rPr>
          <w:sz w:val="22"/>
          <w:szCs w:val="22"/>
        </w:rPr>
      </w:pPr>
    </w:p>
    <w:p w14:paraId="7408EABF" w14:textId="77777777" w:rsidR="00BC238C" w:rsidRPr="008C7AB7" w:rsidRDefault="00BC238C" w:rsidP="00BC238C">
      <w:pPr>
        <w:rPr>
          <w:sz w:val="22"/>
          <w:szCs w:val="22"/>
        </w:rPr>
      </w:pPr>
    </w:p>
    <w:p w14:paraId="15228592" w14:textId="77777777" w:rsidR="00BC238C" w:rsidRPr="008C7AB7" w:rsidRDefault="00BC238C" w:rsidP="00BC238C">
      <w:pPr>
        <w:rPr>
          <w:sz w:val="22"/>
          <w:szCs w:val="22"/>
        </w:rPr>
      </w:pPr>
    </w:p>
    <w:p w14:paraId="686ADFF8" w14:textId="77777777" w:rsidR="00BC238C" w:rsidRPr="008C7AB7" w:rsidRDefault="00BC238C" w:rsidP="00BC238C">
      <w:pPr>
        <w:rPr>
          <w:sz w:val="22"/>
          <w:szCs w:val="22"/>
        </w:rPr>
      </w:pPr>
    </w:p>
    <w:p w14:paraId="671F1431" w14:textId="77777777" w:rsidR="00BC238C" w:rsidRPr="008C7AB7" w:rsidRDefault="00BC238C" w:rsidP="00BC238C">
      <w:pPr>
        <w:rPr>
          <w:sz w:val="22"/>
          <w:szCs w:val="22"/>
        </w:rPr>
      </w:pPr>
    </w:p>
    <w:p w14:paraId="2E56999B" w14:textId="77777777" w:rsidR="00BC238C" w:rsidRDefault="00BC238C" w:rsidP="00BC238C">
      <w:pPr>
        <w:tabs>
          <w:tab w:val="right" w:leader="dot" w:pos="10010"/>
        </w:tabs>
        <w:rPr>
          <w:rFonts w:ascii="Arial" w:hAnsi="Arial" w:cs="Arial"/>
          <w:b/>
          <w:bCs/>
        </w:rPr>
      </w:pPr>
    </w:p>
    <w:p w14:paraId="4B4FA82C" w14:textId="77777777" w:rsidR="00BC238C" w:rsidRDefault="00BC238C" w:rsidP="00BC238C">
      <w:pPr>
        <w:tabs>
          <w:tab w:val="right" w:leader="dot" w:pos="10010"/>
        </w:tabs>
        <w:rPr>
          <w:rFonts w:ascii="Arial" w:hAnsi="Arial" w:cs="Arial"/>
          <w:b/>
          <w:bCs/>
        </w:rPr>
      </w:pPr>
    </w:p>
    <w:p w14:paraId="49F38A28" w14:textId="77777777" w:rsidR="00BC238C" w:rsidRDefault="00BC238C" w:rsidP="00BC238C">
      <w:pPr>
        <w:tabs>
          <w:tab w:val="right" w:leader="dot" w:pos="10010"/>
        </w:tabs>
        <w:rPr>
          <w:rFonts w:ascii="Arial" w:hAnsi="Arial" w:cs="Arial"/>
          <w:b/>
          <w:bCs/>
        </w:rPr>
      </w:pPr>
    </w:p>
    <w:p w14:paraId="1F080922" w14:textId="77777777" w:rsidR="00BC238C" w:rsidRPr="003A171F" w:rsidRDefault="00BC238C" w:rsidP="00BC238C">
      <w:pPr>
        <w:tabs>
          <w:tab w:val="right" w:leader="dot" w:pos="10010"/>
        </w:tabs>
        <w:rPr>
          <w:b/>
          <w:bCs/>
        </w:rPr>
      </w:pPr>
      <w:r w:rsidRPr="003A171F">
        <w:rPr>
          <w:b/>
          <w:bCs/>
        </w:rPr>
        <w:t>Wzór F</w:t>
      </w:r>
    </w:p>
    <w:p w14:paraId="125326B6" w14:textId="77777777" w:rsidR="00BC238C" w:rsidRPr="003A171F" w:rsidRDefault="00BC238C" w:rsidP="00BC238C">
      <w:pPr>
        <w:rPr>
          <w:b/>
          <w:bCs/>
        </w:rPr>
      </w:pPr>
      <w:r w:rsidRPr="003A171F">
        <w:rPr>
          <w:b/>
          <w:bCs/>
        </w:rPr>
        <w:t>(TRID-02/F)</w:t>
      </w:r>
    </w:p>
    <w:p w14:paraId="1B00C0ED" w14:textId="77777777" w:rsidR="00BC238C" w:rsidRPr="008C7AB7" w:rsidRDefault="00BC238C" w:rsidP="00BC238C">
      <w:pPr>
        <w:jc w:val="center"/>
        <w:rPr>
          <w:rFonts w:ascii="Arial" w:hAnsi="Arial" w:cs="Arial"/>
          <w:b/>
          <w:bCs/>
        </w:rPr>
      </w:pPr>
      <w:r w:rsidRPr="008C7AB7">
        <w:rPr>
          <w:b/>
          <w:noProof/>
        </w:rPr>
        <w:drawing>
          <wp:inline distT="0" distB="0" distL="0" distR="0" wp14:anchorId="7FBEFD11" wp14:editId="5CFF66EA">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6F60F68" w14:textId="77777777" w:rsidR="00BC238C" w:rsidRDefault="00BC238C" w:rsidP="00BC238C">
      <w:pPr>
        <w:rPr>
          <w:rFonts w:ascii="Arial" w:hAnsi="Arial" w:cs="Arial"/>
          <w:b/>
          <w:bCs/>
        </w:rPr>
      </w:pPr>
      <w:r>
        <w:rPr>
          <w:rFonts w:ascii="Arial" w:hAnsi="Arial" w:cs="Arial"/>
          <w:b/>
          <w:bCs/>
        </w:rPr>
        <w:br w:type="page"/>
      </w:r>
    </w:p>
    <w:p w14:paraId="28B9AAF3" w14:textId="77777777" w:rsidR="00BC238C" w:rsidRDefault="00BC238C" w:rsidP="00BC238C">
      <w:pPr>
        <w:rPr>
          <w:rFonts w:ascii="Arial" w:hAnsi="Arial" w:cs="Arial"/>
          <w:b/>
          <w:bCs/>
        </w:rPr>
      </w:pPr>
    </w:p>
    <w:p w14:paraId="75DFFF85" w14:textId="77777777" w:rsidR="00BC238C" w:rsidRDefault="00BC238C" w:rsidP="00BC238C">
      <w:pPr>
        <w:rPr>
          <w:rFonts w:ascii="Arial" w:hAnsi="Arial" w:cs="Arial"/>
          <w:b/>
          <w:bCs/>
        </w:rPr>
      </w:pPr>
    </w:p>
    <w:p w14:paraId="2D5A89F4" w14:textId="77777777" w:rsidR="00BC238C" w:rsidRPr="003A171F" w:rsidRDefault="00BC238C" w:rsidP="00BC238C">
      <w:pPr>
        <w:rPr>
          <w:b/>
          <w:bCs/>
        </w:rPr>
      </w:pPr>
      <w:r w:rsidRPr="003A171F">
        <w:rPr>
          <w:b/>
          <w:bCs/>
        </w:rPr>
        <w:t>Wzór M</w:t>
      </w:r>
    </w:p>
    <w:p w14:paraId="056B1A34" w14:textId="77777777" w:rsidR="00BC238C" w:rsidRPr="003A171F" w:rsidRDefault="00BC238C" w:rsidP="00BC238C">
      <w:pPr>
        <w:tabs>
          <w:tab w:val="right" w:leader="dot" w:pos="10010"/>
        </w:tabs>
        <w:rPr>
          <w:b/>
          <w:bCs/>
        </w:rPr>
      </w:pPr>
      <w:r w:rsidRPr="003A171F">
        <w:rPr>
          <w:b/>
          <w:bCs/>
        </w:rPr>
        <w:t>(TRID-02/M)</w:t>
      </w:r>
    </w:p>
    <w:p w14:paraId="7DE48044" w14:textId="4968E834" w:rsidR="00BC238C" w:rsidRPr="00BC238C" w:rsidRDefault="00BC238C" w:rsidP="00BC238C">
      <w:pPr>
        <w:tabs>
          <w:tab w:val="left" w:pos="1230"/>
        </w:tabs>
        <w:jc w:val="center"/>
        <w:rPr>
          <w:sz w:val="22"/>
          <w:szCs w:val="22"/>
        </w:rPr>
      </w:pPr>
      <w:r w:rsidRPr="003A171F">
        <w:rPr>
          <w:noProof/>
          <w:sz w:val="22"/>
          <w:szCs w:val="22"/>
        </w:rPr>
        <w:drawing>
          <wp:inline distT="0" distB="0" distL="0" distR="0" wp14:anchorId="4D1C1505" wp14:editId="495F3DE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219B301" w14:textId="77777777" w:rsidR="00BC238C" w:rsidRPr="003A171F" w:rsidRDefault="00BC238C" w:rsidP="00BC238C">
      <w:pPr>
        <w:tabs>
          <w:tab w:val="right" w:leader="dot" w:pos="10010"/>
        </w:tabs>
        <w:rPr>
          <w:b/>
          <w:bCs/>
        </w:rPr>
      </w:pPr>
      <w:r w:rsidRPr="003A171F">
        <w:rPr>
          <w:b/>
          <w:bCs/>
        </w:rPr>
        <w:t>Wzór H</w:t>
      </w:r>
    </w:p>
    <w:p w14:paraId="6EF50268" w14:textId="77777777" w:rsidR="00BC238C" w:rsidRPr="003A171F" w:rsidRDefault="00BC238C" w:rsidP="00BC238C">
      <w:pPr>
        <w:tabs>
          <w:tab w:val="right" w:leader="dot" w:pos="10010"/>
        </w:tabs>
        <w:rPr>
          <w:b/>
          <w:bCs/>
        </w:rPr>
      </w:pPr>
      <w:r w:rsidRPr="003A171F">
        <w:rPr>
          <w:b/>
          <w:bCs/>
        </w:rPr>
        <w:t>(TRID-02/H)</w:t>
      </w:r>
    </w:p>
    <w:p w14:paraId="486A2FD7" w14:textId="77777777" w:rsidR="00BC238C" w:rsidRDefault="00BC238C" w:rsidP="00BC238C">
      <w:pPr>
        <w:tabs>
          <w:tab w:val="right" w:leader="dot" w:pos="10010"/>
        </w:tabs>
        <w:rPr>
          <w:rFonts w:ascii="Arial" w:hAnsi="Arial" w:cs="Arial"/>
          <w:b/>
          <w:bCs/>
          <w:noProof/>
        </w:rPr>
      </w:pPr>
    </w:p>
    <w:p w14:paraId="2CBA1FDA" w14:textId="77777777" w:rsidR="00BC238C" w:rsidRPr="008C7AB7" w:rsidRDefault="00BC238C" w:rsidP="00BC238C">
      <w:pPr>
        <w:tabs>
          <w:tab w:val="right" w:leader="dot" w:pos="10010"/>
        </w:tabs>
        <w:rPr>
          <w:rFonts w:ascii="Arial" w:hAnsi="Arial" w:cs="Arial"/>
          <w:b/>
          <w:bCs/>
        </w:rPr>
      </w:pPr>
    </w:p>
    <w:p w14:paraId="7B64B260" w14:textId="77777777" w:rsidR="00BC238C" w:rsidRPr="008C7AB7" w:rsidRDefault="00BC238C" w:rsidP="00BC238C">
      <w:pPr>
        <w:tabs>
          <w:tab w:val="right" w:leader="dot" w:pos="10010"/>
        </w:tabs>
        <w:rPr>
          <w:rFonts w:ascii="Arial" w:hAnsi="Arial" w:cs="Arial"/>
          <w:b/>
          <w:bCs/>
        </w:rPr>
      </w:pPr>
    </w:p>
    <w:p w14:paraId="611C1851" w14:textId="77777777" w:rsidR="00BC238C" w:rsidRPr="008C7AB7" w:rsidRDefault="00BC238C" w:rsidP="00BC238C">
      <w:pPr>
        <w:tabs>
          <w:tab w:val="left" w:pos="1230"/>
        </w:tabs>
        <w:rPr>
          <w:sz w:val="22"/>
          <w:szCs w:val="22"/>
        </w:rPr>
      </w:pPr>
    </w:p>
    <w:p w14:paraId="0DDDB69E" w14:textId="77777777" w:rsidR="00BC238C" w:rsidRPr="008C7AB7" w:rsidRDefault="00BC238C" w:rsidP="00BC238C">
      <w:pPr>
        <w:rPr>
          <w:sz w:val="22"/>
          <w:szCs w:val="22"/>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65D5AB24" wp14:editId="51136C14">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96ECB7"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0DB3810D" w14:textId="77777777" w:rsidR="00BC238C" w:rsidRPr="008C7AB7" w:rsidRDefault="00BC238C" w:rsidP="00BC238C">
      <w:pPr>
        <w:rPr>
          <w:sz w:val="22"/>
          <w:szCs w:val="22"/>
        </w:rPr>
      </w:pPr>
    </w:p>
    <w:p w14:paraId="3A6A854C" w14:textId="77777777" w:rsidR="00BC238C" w:rsidRPr="008C7AB7" w:rsidRDefault="00BC238C" w:rsidP="00BC238C">
      <w:pPr>
        <w:rPr>
          <w:sz w:val="22"/>
          <w:szCs w:val="22"/>
        </w:rPr>
      </w:pPr>
    </w:p>
    <w:p w14:paraId="23888995" w14:textId="77777777" w:rsidR="00BC238C" w:rsidRPr="008C7AB7" w:rsidRDefault="00BC238C" w:rsidP="00BC238C">
      <w:pPr>
        <w:rPr>
          <w:sz w:val="22"/>
          <w:szCs w:val="22"/>
        </w:rPr>
      </w:pPr>
    </w:p>
    <w:p w14:paraId="4812CBDB" w14:textId="77777777" w:rsidR="00BC238C" w:rsidRPr="008C7AB7" w:rsidRDefault="00BC238C" w:rsidP="00BC238C">
      <w:pPr>
        <w:rPr>
          <w:sz w:val="22"/>
          <w:szCs w:val="22"/>
        </w:rPr>
      </w:pPr>
    </w:p>
    <w:p w14:paraId="14236947" w14:textId="77777777" w:rsidR="00BC238C" w:rsidRPr="008C7AB7" w:rsidRDefault="00BC238C" w:rsidP="00BC238C">
      <w:pPr>
        <w:rPr>
          <w:sz w:val="22"/>
          <w:szCs w:val="22"/>
        </w:rPr>
      </w:pPr>
    </w:p>
    <w:p w14:paraId="2D8A7EAB" w14:textId="77777777" w:rsidR="00BC238C" w:rsidRPr="008C7AB7" w:rsidRDefault="00BC238C" w:rsidP="00BC238C">
      <w:pPr>
        <w:rPr>
          <w:sz w:val="22"/>
          <w:szCs w:val="22"/>
        </w:rPr>
      </w:pPr>
    </w:p>
    <w:p w14:paraId="352A309A" w14:textId="77777777" w:rsidR="00BC238C" w:rsidRPr="008C7AB7" w:rsidRDefault="00BC238C" w:rsidP="00BC238C">
      <w:pPr>
        <w:rPr>
          <w:sz w:val="22"/>
          <w:szCs w:val="22"/>
        </w:rPr>
      </w:pPr>
    </w:p>
    <w:p w14:paraId="2E974C8D" w14:textId="77777777" w:rsidR="00BC238C" w:rsidRPr="008C7AB7" w:rsidRDefault="00BC238C" w:rsidP="00BC238C">
      <w:pPr>
        <w:rPr>
          <w:sz w:val="22"/>
          <w:szCs w:val="22"/>
        </w:rPr>
      </w:pPr>
    </w:p>
    <w:p w14:paraId="7D60976F" w14:textId="77777777" w:rsidR="00BC238C" w:rsidRPr="008C7AB7" w:rsidRDefault="00BC238C" w:rsidP="00BC238C">
      <w:pPr>
        <w:rPr>
          <w:sz w:val="22"/>
          <w:szCs w:val="22"/>
        </w:rPr>
      </w:pPr>
    </w:p>
    <w:p w14:paraId="7D9E71D6" w14:textId="77777777" w:rsidR="00BC238C" w:rsidRPr="008C7AB7" w:rsidRDefault="00BC238C" w:rsidP="00BC238C">
      <w:pPr>
        <w:rPr>
          <w:sz w:val="22"/>
          <w:szCs w:val="22"/>
        </w:rPr>
      </w:pPr>
    </w:p>
    <w:p w14:paraId="428209F7" w14:textId="77777777" w:rsidR="00BC238C" w:rsidRPr="008C7AB7" w:rsidRDefault="00BC238C" w:rsidP="00BC238C">
      <w:pPr>
        <w:rPr>
          <w:sz w:val="22"/>
          <w:szCs w:val="22"/>
        </w:rPr>
      </w:pPr>
    </w:p>
    <w:p w14:paraId="11C51FE0" w14:textId="77777777" w:rsidR="00BC238C" w:rsidRPr="008C7AB7" w:rsidRDefault="00BC238C" w:rsidP="00BC238C">
      <w:pPr>
        <w:rPr>
          <w:sz w:val="22"/>
          <w:szCs w:val="22"/>
        </w:rPr>
      </w:pPr>
    </w:p>
    <w:p w14:paraId="5264915E" w14:textId="77777777" w:rsidR="00BC238C" w:rsidRPr="008C7AB7" w:rsidRDefault="00BC238C" w:rsidP="00BC238C">
      <w:pPr>
        <w:rPr>
          <w:sz w:val="22"/>
          <w:szCs w:val="22"/>
        </w:rPr>
      </w:pPr>
    </w:p>
    <w:p w14:paraId="77299771" w14:textId="77777777" w:rsidR="00BC238C" w:rsidRPr="008C7AB7" w:rsidRDefault="00BC238C" w:rsidP="00BC238C">
      <w:pPr>
        <w:rPr>
          <w:sz w:val="22"/>
          <w:szCs w:val="22"/>
        </w:rPr>
      </w:pPr>
    </w:p>
    <w:p w14:paraId="11A3B128" w14:textId="77777777" w:rsidR="00BC238C" w:rsidRPr="008C7AB7" w:rsidRDefault="00BC238C" w:rsidP="00BC238C">
      <w:pPr>
        <w:rPr>
          <w:sz w:val="22"/>
          <w:szCs w:val="22"/>
        </w:rPr>
      </w:pPr>
    </w:p>
    <w:p w14:paraId="4FCFFC9C" w14:textId="77777777" w:rsidR="00BC238C" w:rsidRPr="008C7AB7" w:rsidRDefault="00BC238C" w:rsidP="00BC238C">
      <w:pPr>
        <w:rPr>
          <w:sz w:val="22"/>
          <w:szCs w:val="22"/>
        </w:rPr>
      </w:pPr>
    </w:p>
    <w:p w14:paraId="791AC589" w14:textId="77777777" w:rsidR="00BC238C" w:rsidRPr="008C7AB7" w:rsidRDefault="00BC238C" w:rsidP="00BC238C">
      <w:pPr>
        <w:rPr>
          <w:sz w:val="22"/>
          <w:szCs w:val="22"/>
        </w:rPr>
      </w:pPr>
    </w:p>
    <w:p w14:paraId="131902F2" w14:textId="77777777" w:rsidR="00BC238C" w:rsidRPr="008C7AB7" w:rsidRDefault="00BC238C" w:rsidP="00BC238C">
      <w:pPr>
        <w:rPr>
          <w:sz w:val="22"/>
          <w:szCs w:val="22"/>
        </w:rPr>
      </w:pPr>
    </w:p>
    <w:p w14:paraId="4192C03A" w14:textId="77777777" w:rsidR="00BC238C" w:rsidRPr="008C7AB7" w:rsidRDefault="00BC238C" w:rsidP="00BC238C">
      <w:pPr>
        <w:rPr>
          <w:sz w:val="22"/>
          <w:szCs w:val="22"/>
        </w:rPr>
      </w:pPr>
    </w:p>
    <w:p w14:paraId="35E54165" w14:textId="77777777" w:rsidR="00BC238C" w:rsidRPr="008C7AB7" w:rsidRDefault="00BC238C" w:rsidP="00BC238C">
      <w:pPr>
        <w:rPr>
          <w:sz w:val="22"/>
          <w:szCs w:val="22"/>
        </w:rPr>
      </w:pPr>
    </w:p>
    <w:p w14:paraId="370A8EBE" w14:textId="77777777" w:rsidR="00BC238C" w:rsidRPr="008C7AB7" w:rsidRDefault="00BC238C" w:rsidP="00BC238C">
      <w:pPr>
        <w:rPr>
          <w:sz w:val="22"/>
          <w:szCs w:val="22"/>
        </w:rPr>
      </w:pPr>
    </w:p>
    <w:p w14:paraId="2B12DAB4" w14:textId="77777777" w:rsidR="00BC238C" w:rsidRPr="008C7AB7" w:rsidRDefault="00BC238C" w:rsidP="00BC238C">
      <w:pPr>
        <w:rPr>
          <w:sz w:val="22"/>
          <w:szCs w:val="22"/>
        </w:rPr>
      </w:pPr>
    </w:p>
    <w:p w14:paraId="0D5CF067" w14:textId="77777777" w:rsidR="00BC238C" w:rsidRPr="008C7AB7" w:rsidRDefault="00BC238C" w:rsidP="00BC238C">
      <w:pPr>
        <w:rPr>
          <w:sz w:val="22"/>
          <w:szCs w:val="22"/>
        </w:rPr>
      </w:pPr>
    </w:p>
    <w:p w14:paraId="417F5E0F" w14:textId="77777777" w:rsidR="00BC238C" w:rsidRPr="008C7AB7" w:rsidRDefault="00BC238C" w:rsidP="00BC238C">
      <w:pPr>
        <w:rPr>
          <w:sz w:val="22"/>
          <w:szCs w:val="22"/>
        </w:rPr>
      </w:pPr>
    </w:p>
    <w:p w14:paraId="4E483998" w14:textId="77777777" w:rsidR="00BC238C" w:rsidRPr="008C7AB7" w:rsidRDefault="00BC238C" w:rsidP="00BC238C">
      <w:pPr>
        <w:rPr>
          <w:sz w:val="22"/>
          <w:szCs w:val="22"/>
        </w:rPr>
      </w:pPr>
    </w:p>
    <w:p w14:paraId="43D65562" w14:textId="77777777" w:rsidR="00BC238C" w:rsidRPr="008C7AB7" w:rsidRDefault="00BC238C" w:rsidP="00BC238C">
      <w:pPr>
        <w:rPr>
          <w:sz w:val="22"/>
          <w:szCs w:val="22"/>
        </w:rPr>
      </w:pPr>
    </w:p>
    <w:p w14:paraId="1096704A" w14:textId="77777777" w:rsidR="00BC238C" w:rsidRPr="008C7AB7" w:rsidRDefault="00BC238C" w:rsidP="00BC238C">
      <w:pPr>
        <w:rPr>
          <w:sz w:val="22"/>
          <w:szCs w:val="22"/>
        </w:rPr>
      </w:pPr>
    </w:p>
    <w:p w14:paraId="765E78A2" w14:textId="77777777" w:rsidR="00BC238C" w:rsidRPr="008C7AB7" w:rsidRDefault="00BC238C" w:rsidP="00BC238C">
      <w:pPr>
        <w:rPr>
          <w:sz w:val="22"/>
          <w:szCs w:val="22"/>
        </w:rPr>
      </w:pPr>
    </w:p>
    <w:p w14:paraId="2146D012" w14:textId="77777777" w:rsidR="00BC238C" w:rsidRPr="008C7AB7" w:rsidRDefault="00BC238C" w:rsidP="00BC238C">
      <w:pPr>
        <w:rPr>
          <w:sz w:val="22"/>
          <w:szCs w:val="22"/>
        </w:rPr>
      </w:pPr>
    </w:p>
    <w:p w14:paraId="34A907B3" w14:textId="77777777" w:rsidR="00BC238C" w:rsidRPr="008C7AB7" w:rsidRDefault="00BC238C" w:rsidP="00BC238C">
      <w:pPr>
        <w:rPr>
          <w:sz w:val="22"/>
          <w:szCs w:val="22"/>
        </w:rPr>
      </w:pPr>
    </w:p>
    <w:p w14:paraId="53992A9A" w14:textId="77777777" w:rsidR="00BC238C" w:rsidRPr="008C7AB7" w:rsidRDefault="00BC238C" w:rsidP="00BC238C">
      <w:pPr>
        <w:rPr>
          <w:sz w:val="22"/>
          <w:szCs w:val="22"/>
        </w:rPr>
      </w:pPr>
    </w:p>
    <w:p w14:paraId="36044836" w14:textId="77777777" w:rsidR="00BC238C" w:rsidRPr="008C7AB7" w:rsidRDefault="00BC238C" w:rsidP="00BC238C">
      <w:pPr>
        <w:rPr>
          <w:sz w:val="22"/>
          <w:szCs w:val="22"/>
        </w:rPr>
      </w:pPr>
    </w:p>
    <w:p w14:paraId="5D531988" w14:textId="77777777" w:rsidR="00BC238C" w:rsidRPr="008C7AB7" w:rsidRDefault="00BC238C" w:rsidP="00BC238C">
      <w:pPr>
        <w:rPr>
          <w:sz w:val="22"/>
          <w:szCs w:val="22"/>
        </w:rPr>
      </w:pPr>
    </w:p>
    <w:p w14:paraId="58074F0C" w14:textId="77777777" w:rsidR="00BC238C" w:rsidRPr="008C7AB7" w:rsidRDefault="00BC238C" w:rsidP="00BC238C">
      <w:pPr>
        <w:rPr>
          <w:sz w:val="22"/>
          <w:szCs w:val="22"/>
        </w:rPr>
      </w:pPr>
    </w:p>
    <w:p w14:paraId="2B7054A1" w14:textId="77777777" w:rsidR="00BC238C" w:rsidRPr="008C7AB7" w:rsidRDefault="00BC238C" w:rsidP="00BC238C">
      <w:pPr>
        <w:rPr>
          <w:sz w:val="22"/>
          <w:szCs w:val="22"/>
        </w:rPr>
      </w:pPr>
    </w:p>
    <w:p w14:paraId="0F6B7317" w14:textId="77777777" w:rsidR="00BC238C" w:rsidRPr="008C7AB7" w:rsidRDefault="00BC238C" w:rsidP="00BC238C">
      <w:pPr>
        <w:rPr>
          <w:sz w:val="22"/>
          <w:szCs w:val="22"/>
        </w:rPr>
      </w:pPr>
    </w:p>
    <w:p w14:paraId="282B0197" w14:textId="77777777" w:rsidR="00BC238C" w:rsidRPr="008C7AB7" w:rsidRDefault="00BC238C" w:rsidP="00BC238C">
      <w:pPr>
        <w:rPr>
          <w:sz w:val="22"/>
          <w:szCs w:val="22"/>
        </w:rPr>
      </w:pPr>
    </w:p>
    <w:p w14:paraId="14E8B53B" w14:textId="77777777" w:rsidR="00BC238C" w:rsidRPr="008C7AB7" w:rsidRDefault="00BC238C" w:rsidP="00BC238C">
      <w:pPr>
        <w:rPr>
          <w:sz w:val="22"/>
          <w:szCs w:val="22"/>
        </w:rPr>
      </w:pPr>
    </w:p>
    <w:p w14:paraId="3E7D54D4" w14:textId="77777777" w:rsidR="00BC238C" w:rsidRPr="008C7AB7" w:rsidRDefault="00BC238C" w:rsidP="00BC238C">
      <w:pPr>
        <w:rPr>
          <w:sz w:val="22"/>
          <w:szCs w:val="22"/>
        </w:rPr>
      </w:pPr>
    </w:p>
    <w:p w14:paraId="692C0BED" w14:textId="77777777" w:rsidR="00BC238C" w:rsidRPr="008C7AB7" w:rsidRDefault="00BC238C" w:rsidP="00BC238C">
      <w:pPr>
        <w:rPr>
          <w:sz w:val="22"/>
          <w:szCs w:val="22"/>
        </w:rPr>
      </w:pPr>
    </w:p>
    <w:p w14:paraId="59D264CE" w14:textId="77777777" w:rsidR="00BC238C" w:rsidRPr="008C7AB7" w:rsidRDefault="00BC238C" w:rsidP="00BC238C">
      <w:pPr>
        <w:rPr>
          <w:sz w:val="22"/>
          <w:szCs w:val="22"/>
        </w:rPr>
      </w:pPr>
    </w:p>
    <w:p w14:paraId="77720747" w14:textId="77777777" w:rsidR="00BC238C" w:rsidRPr="008C7AB7" w:rsidRDefault="00BC238C" w:rsidP="00BC238C">
      <w:pPr>
        <w:rPr>
          <w:sz w:val="22"/>
          <w:szCs w:val="22"/>
        </w:rPr>
      </w:pPr>
    </w:p>
    <w:p w14:paraId="6C8E23D4" w14:textId="77777777" w:rsidR="00BC238C" w:rsidRPr="008C7AB7" w:rsidRDefault="00BC238C" w:rsidP="00BC238C">
      <w:pPr>
        <w:rPr>
          <w:sz w:val="22"/>
          <w:szCs w:val="22"/>
        </w:rPr>
      </w:pPr>
    </w:p>
    <w:p w14:paraId="240171BB" w14:textId="77777777" w:rsidR="00BC238C" w:rsidRPr="008C7AB7" w:rsidRDefault="00BC238C" w:rsidP="00BC238C">
      <w:pPr>
        <w:rPr>
          <w:sz w:val="22"/>
          <w:szCs w:val="22"/>
        </w:rPr>
      </w:pPr>
    </w:p>
    <w:p w14:paraId="6674D432" w14:textId="77777777" w:rsidR="00BC238C" w:rsidRPr="008C7AB7" w:rsidRDefault="00BC238C" w:rsidP="00BC238C">
      <w:pPr>
        <w:rPr>
          <w:sz w:val="22"/>
          <w:szCs w:val="22"/>
        </w:rPr>
      </w:pPr>
    </w:p>
    <w:p w14:paraId="2AFD6406" w14:textId="77777777" w:rsidR="00BC238C" w:rsidRPr="008C7AB7" w:rsidRDefault="00BC238C" w:rsidP="00BC238C">
      <w:pPr>
        <w:rPr>
          <w:sz w:val="22"/>
          <w:szCs w:val="22"/>
        </w:rPr>
      </w:pPr>
    </w:p>
    <w:p w14:paraId="55F2F632" w14:textId="77777777" w:rsidR="00BC238C" w:rsidRPr="008C7AB7" w:rsidRDefault="00BC238C" w:rsidP="00BC238C">
      <w:pPr>
        <w:rPr>
          <w:sz w:val="22"/>
          <w:szCs w:val="22"/>
        </w:rPr>
      </w:pPr>
    </w:p>
    <w:p w14:paraId="64DBC8F5" w14:textId="77777777" w:rsidR="00BC238C" w:rsidRDefault="00BC238C" w:rsidP="00BC238C">
      <w:pPr>
        <w:rPr>
          <w:sz w:val="22"/>
          <w:szCs w:val="22"/>
        </w:rPr>
      </w:pPr>
    </w:p>
    <w:p w14:paraId="5EB95550" w14:textId="77777777" w:rsidR="00BC238C" w:rsidRPr="008C7AB7" w:rsidRDefault="00BC238C" w:rsidP="00BC238C">
      <w:pPr>
        <w:rPr>
          <w:sz w:val="22"/>
          <w:szCs w:val="22"/>
        </w:rPr>
      </w:pPr>
    </w:p>
    <w:p w14:paraId="070AD700" w14:textId="77777777" w:rsidR="00BC238C" w:rsidRDefault="00BC238C" w:rsidP="00BC238C">
      <w:pPr>
        <w:tabs>
          <w:tab w:val="right" w:leader="dot" w:pos="10010"/>
        </w:tabs>
        <w:rPr>
          <w:rFonts w:ascii="Arial" w:hAnsi="Arial" w:cs="Arial"/>
          <w:b/>
          <w:bCs/>
        </w:rPr>
      </w:pPr>
    </w:p>
    <w:p w14:paraId="45E6D4EB" w14:textId="77777777" w:rsidR="00BC238C" w:rsidRDefault="00BC238C" w:rsidP="00BC238C">
      <w:pPr>
        <w:tabs>
          <w:tab w:val="right" w:leader="dot" w:pos="10010"/>
        </w:tabs>
        <w:rPr>
          <w:rFonts w:ascii="Arial" w:hAnsi="Arial" w:cs="Arial"/>
          <w:b/>
          <w:bCs/>
        </w:rPr>
      </w:pPr>
    </w:p>
    <w:p w14:paraId="438324DF" w14:textId="77777777" w:rsidR="00BC238C" w:rsidRPr="003A171F" w:rsidRDefault="00BC238C" w:rsidP="00BC238C">
      <w:pPr>
        <w:tabs>
          <w:tab w:val="right" w:leader="dot" w:pos="10010"/>
        </w:tabs>
        <w:rPr>
          <w:b/>
          <w:bCs/>
        </w:rPr>
      </w:pPr>
    </w:p>
    <w:p w14:paraId="192A4F43" w14:textId="77777777" w:rsidR="00BC238C" w:rsidRPr="003A171F" w:rsidRDefault="00BC238C" w:rsidP="00BC238C">
      <w:pPr>
        <w:tabs>
          <w:tab w:val="right" w:leader="dot" w:pos="10010"/>
        </w:tabs>
        <w:rPr>
          <w:b/>
          <w:bCs/>
        </w:rPr>
      </w:pPr>
      <w:r w:rsidRPr="003A171F">
        <w:rPr>
          <w:b/>
          <w:bCs/>
        </w:rPr>
        <w:t>Wzór K</w:t>
      </w:r>
    </w:p>
    <w:p w14:paraId="072F856D" w14:textId="77777777" w:rsidR="00BC238C" w:rsidRPr="003A171F" w:rsidRDefault="00BC238C" w:rsidP="00BC238C">
      <w:pPr>
        <w:tabs>
          <w:tab w:val="right" w:leader="dot" w:pos="10010"/>
        </w:tabs>
        <w:rPr>
          <w:b/>
          <w:bCs/>
        </w:rPr>
      </w:pPr>
      <w:r w:rsidRPr="003A171F">
        <w:rPr>
          <w:b/>
          <w:bCs/>
        </w:rPr>
        <w:t>(TRID-02/K)</w:t>
      </w:r>
    </w:p>
    <w:p w14:paraId="451E5008" w14:textId="77777777" w:rsidR="00BC238C" w:rsidRPr="008C7AB7" w:rsidRDefault="00BC238C" w:rsidP="00BC238C">
      <w:pPr>
        <w:tabs>
          <w:tab w:val="right" w:leader="dot" w:pos="10010"/>
        </w:tabs>
        <w:rPr>
          <w:rFonts w:ascii="Arial" w:hAnsi="Arial" w:cs="Arial"/>
          <w:b/>
          <w:bCs/>
        </w:rPr>
      </w:pPr>
    </w:p>
    <w:p w14:paraId="36F12DE8" w14:textId="77777777" w:rsidR="00BC238C" w:rsidRPr="008C7AB7" w:rsidRDefault="00BC238C" w:rsidP="00BC238C">
      <w:pPr>
        <w:tabs>
          <w:tab w:val="right" w:leader="dot" w:pos="10010"/>
        </w:tabs>
        <w:jc w:val="center"/>
        <w:rPr>
          <w:rFonts w:ascii="Arial" w:hAnsi="Arial" w:cs="Arial"/>
          <w:b/>
          <w:bCs/>
        </w:rPr>
      </w:pPr>
      <w:r w:rsidRPr="008C7AB7">
        <w:rPr>
          <w:b/>
          <w:noProof/>
        </w:rPr>
        <w:drawing>
          <wp:inline distT="0" distB="0" distL="0" distR="0" wp14:anchorId="71261999" wp14:editId="5DB0F6B8">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D7ADF71" w14:textId="77777777" w:rsidR="00BC238C" w:rsidRPr="008C7AB7" w:rsidRDefault="00BC238C" w:rsidP="00BC238C">
      <w:pPr>
        <w:tabs>
          <w:tab w:val="right" w:leader="dot" w:pos="10010"/>
        </w:tabs>
        <w:rPr>
          <w:b/>
        </w:rPr>
      </w:pPr>
    </w:p>
    <w:p w14:paraId="4DDADACD" w14:textId="77777777" w:rsidR="00BC238C" w:rsidRPr="008C7AB7" w:rsidRDefault="00BC238C" w:rsidP="00BC238C">
      <w:pPr>
        <w:ind w:firstLine="709"/>
        <w:rPr>
          <w:sz w:val="22"/>
          <w:szCs w:val="22"/>
        </w:rPr>
      </w:pPr>
    </w:p>
    <w:p w14:paraId="6008C1C3" w14:textId="77777777" w:rsidR="00BC238C" w:rsidRPr="008C7AB7" w:rsidRDefault="00BC238C" w:rsidP="00BC238C">
      <w:pPr>
        <w:rPr>
          <w:sz w:val="22"/>
          <w:szCs w:val="22"/>
        </w:rPr>
      </w:pPr>
    </w:p>
    <w:p w14:paraId="4AFE4722" w14:textId="77777777" w:rsidR="00BC238C" w:rsidRPr="008C7AB7" w:rsidRDefault="00BC238C" w:rsidP="00BC238C">
      <w:pPr>
        <w:rPr>
          <w:sz w:val="22"/>
          <w:szCs w:val="22"/>
        </w:rPr>
      </w:pPr>
    </w:p>
    <w:p w14:paraId="17FBAF68" w14:textId="77777777" w:rsidR="00BC238C" w:rsidRPr="008C7AB7" w:rsidRDefault="00BC238C" w:rsidP="00BC238C">
      <w:pPr>
        <w:rPr>
          <w:sz w:val="22"/>
          <w:szCs w:val="22"/>
        </w:rPr>
      </w:pPr>
    </w:p>
    <w:p w14:paraId="2D84EA45" w14:textId="77777777" w:rsidR="00BC238C" w:rsidRPr="008C7AB7" w:rsidRDefault="00BC238C" w:rsidP="00BC238C">
      <w:pPr>
        <w:rPr>
          <w:sz w:val="22"/>
          <w:szCs w:val="22"/>
        </w:rPr>
      </w:pPr>
    </w:p>
    <w:p w14:paraId="5F1C2977" w14:textId="77777777" w:rsidR="00BC238C" w:rsidRPr="008C7AB7" w:rsidRDefault="00BC238C" w:rsidP="00BC238C">
      <w:pPr>
        <w:rPr>
          <w:sz w:val="22"/>
          <w:szCs w:val="22"/>
        </w:rPr>
      </w:pPr>
    </w:p>
    <w:p w14:paraId="566F903F" w14:textId="77777777" w:rsidR="00BC238C" w:rsidRPr="008C7AB7" w:rsidRDefault="00BC238C" w:rsidP="00BC238C">
      <w:pPr>
        <w:rPr>
          <w:sz w:val="22"/>
          <w:szCs w:val="22"/>
        </w:rPr>
      </w:pPr>
    </w:p>
    <w:p w14:paraId="10FDAECF" w14:textId="77777777" w:rsidR="00BC238C" w:rsidRPr="008C7AB7" w:rsidRDefault="00BC238C" w:rsidP="00BC238C">
      <w:pPr>
        <w:rPr>
          <w:sz w:val="22"/>
          <w:szCs w:val="22"/>
        </w:rPr>
      </w:pPr>
    </w:p>
    <w:p w14:paraId="6F280095" w14:textId="77777777" w:rsidR="00BC238C" w:rsidRPr="008C7AB7" w:rsidRDefault="00BC238C" w:rsidP="00BC238C">
      <w:pPr>
        <w:rPr>
          <w:sz w:val="22"/>
          <w:szCs w:val="22"/>
        </w:rPr>
      </w:pPr>
    </w:p>
    <w:p w14:paraId="6CAB359C" w14:textId="77777777" w:rsidR="00BC238C" w:rsidRPr="008C7AB7" w:rsidRDefault="00BC238C" w:rsidP="00BC238C">
      <w:pPr>
        <w:rPr>
          <w:sz w:val="22"/>
          <w:szCs w:val="22"/>
        </w:rPr>
      </w:pPr>
    </w:p>
    <w:p w14:paraId="7F3487A5" w14:textId="77777777" w:rsidR="00BC238C" w:rsidRPr="008C7AB7" w:rsidRDefault="00BC238C" w:rsidP="00BC238C">
      <w:pPr>
        <w:rPr>
          <w:sz w:val="22"/>
          <w:szCs w:val="22"/>
        </w:rPr>
      </w:pPr>
    </w:p>
    <w:p w14:paraId="1D44CD63" w14:textId="77777777" w:rsidR="00BC238C" w:rsidRPr="008C7AB7" w:rsidRDefault="00BC238C" w:rsidP="00BC238C">
      <w:pPr>
        <w:rPr>
          <w:sz w:val="22"/>
          <w:szCs w:val="22"/>
        </w:rPr>
      </w:pPr>
    </w:p>
    <w:p w14:paraId="73881FF6" w14:textId="77777777" w:rsidR="00BC238C" w:rsidRPr="008C7AB7" w:rsidRDefault="00BC238C" w:rsidP="00BC238C">
      <w:pPr>
        <w:rPr>
          <w:sz w:val="22"/>
          <w:szCs w:val="22"/>
        </w:rPr>
      </w:pPr>
    </w:p>
    <w:p w14:paraId="483F07C5" w14:textId="77777777" w:rsidR="00BC238C" w:rsidRPr="008C7AB7" w:rsidRDefault="00BC238C" w:rsidP="00BC238C">
      <w:pPr>
        <w:rPr>
          <w:sz w:val="22"/>
          <w:szCs w:val="22"/>
        </w:rPr>
      </w:pPr>
    </w:p>
    <w:p w14:paraId="3519DD85" w14:textId="77777777" w:rsidR="00BC238C" w:rsidRPr="008C7AB7" w:rsidRDefault="00BC238C" w:rsidP="00BC238C">
      <w:pPr>
        <w:tabs>
          <w:tab w:val="left" w:pos="2745"/>
        </w:tabs>
        <w:rPr>
          <w:sz w:val="22"/>
          <w:szCs w:val="22"/>
        </w:rPr>
      </w:pPr>
      <w:r w:rsidRPr="008C7AB7">
        <w:rPr>
          <w:sz w:val="22"/>
          <w:szCs w:val="22"/>
        </w:rPr>
        <w:tab/>
      </w:r>
    </w:p>
    <w:p w14:paraId="3C53FFB3" w14:textId="77777777" w:rsidR="00BC238C" w:rsidRDefault="00BC238C" w:rsidP="00BC238C">
      <w:pPr>
        <w:tabs>
          <w:tab w:val="left" w:pos="2745"/>
        </w:tabs>
        <w:rPr>
          <w:b/>
          <w:bCs/>
          <w:sz w:val="22"/>
          <w:szCs w:val="22"/>
        </w:rPr>
      </w:pPr>
      <w:bookmarkStart w:id="96" w:name="_Hlk41545676"/>
    </w:p>
    <w:p w14:paraId="7D853B55" w14:textId="77777777" w:rsidR="00BC238C" w:rsidRDefault="00BC238C" w:rsidP="00BC238C">
      <w:pPr>
        <w:tabs>
          <w:tab w:val="left" w:pos="2745"/>
        </w:tabs>
        <w:rPr>
          <w:b/>
          <w:bCs/>
          <w:sz w:val="22"/>
          <w:szCs w:val="22"/>
        </w:rPr>
      </w:pPr>
    </w:p>
    <w:p w14:paraId="7B422CC1" w14:textId="77777777" w:rsidR="00BC238C" w:rsidRDefault="00BC238C" w:rsidP="00BC238C">
      <w:pPr>
        <w:tabs>
          <w:tab w:val="left" w:pos="2745"/>
        </w:tabs>
        <w:rPr>
          <w:b/>
          <w:bCs/>
          <w:sz w:val="22"/>
          <w:szCs w:val="22"/>
        </w:rPr>
      </w:pPr>
    </w:p>
    <w:p w14:paraId="34BBD223" w14:textId="77777777" w:rsidR="00BC238C" w:rsidRPr="003A171F" w:rsidRDefault="00BC238C" w:rsidP="00BC238C">
      <w:pPr>
        <w:tabs>
          <w:tab w:val="left" w:pos="2745"/>
        </w:tabs>
        <w:rPr>
          <w:b/>
          <w:bCs/>
          <w:sz w:val="22"/>
          <w:szCs w:val="22"/>
        </w:rPr>
      </w:pPr>
      <w:r w:rsidRPr="003A171F">
        <w:rPr>
          <w:b/>
          <w:bCs/>
          <w:sz w:val="22"/>
          <w:szCs w:val="22"/>
        </w:rPr>
        <w:t>Wzór L</w:t>
      </w:r>
    </w:p>
    <w:p w14:paraId="24796374" w14:textId="77777777" w:rsidR="00BC238C" w:rsidRPr="003A171F" w:rsidRDefault="00BC238C" w:rsidP="00BC238C">
      <w:pPr>
        <w:tabs>
          <w:tab w:val="left" w:pos="2745"/>
        </w:tabs>
        <w:rPr>
          <w:b/>
          <w:bCs/>
          <w:sz w:val="22"/>
          <w:szCs w:val="22"/>
        </w:rPr>
      </w:pPr>
      <w:r w:rsidRPr="003A171F">
        <w:rPr>
          <w:b/>
          <w:bCs/>
          <w:sz w:val="22"/>
          <w:szCs w:val="22"/>
        </w:rPr>
        <w:t>(TRID-02/L)</w:t>
      </w:r>
    </w:p>
    <w:bookmarkEnd w:id="96"/>
    <w:p w14:paraId="5FE931B4" w14:textId="77777777" w:rsidR="00BC238C" w:rsidRPr="008C7AB7" w:rsidRDefault="00BC238C" w:rsidP="00BC238C">
      <w:pPr>
        <w:tabs>
          <w:tab w:val="left" w:pos="2745"/>
        </w:tabs>
        <w:rPr>
          <w:b/>
          <w:bCs/>
          <w:sz w:val="22"/>
          <w:szCs w:val="22"/>
        </w:rPr>
      </w:pPr>
    </w:p>
    <w:p w14:paraId="1024BB0F" w14:textId="77777777" w:rsidR="00BC238C" w:rsidRPr="008C7AB7" w:rsidRDefault="00BC238C" w:rsidP="00BC238C">
      <w:pPr>
        <w:spacing w:after="160" w:line="259" w:lineRule="auto"/>
        <w:jc w:val="center"/>
        <w:rPr>
          <w:b/>
          <w:bCs/>
          <w:color w:val="0070C0"/>
          <w:sz w:val="22"/>
          <w:szCs w:val="22"/>
        </w:rPr>
      </w:pPr>
      <w:r w:rsidRPr="008C7AB7">
        <w:rPr>
          <w:b/>
          <w:noProof/>
        </w:rPr>
        <w:drawing>
          <wp:inline distT="0" distB="0" distL="0" distR="0" wp14:anchorId="68F5DFA9" wp14:editId="3B924909">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42E6F17" w14:textId="77777777" w:rsidR="00400379" w:rsidRDefault="00400379" w:rsidP="00490259">
      <w:pPr>
        <w:jc w:val="both"/>
        <w:rPr>
          <w:rFonts w:eastAsiaTheme="majorEastAsia"/>
          <w:b/>
          <w:bCs/>
          <w:color w:val="2F5496" w:themeColor="accent1" w:themeShade="BF"/>
          <w:spacing w:val="20"/>
          <w:sz w:val="28"/>
          <w:szCs w:val="28"/>
        </w:rPr>
      </w:pPr>
    </w:p>
    <w:p w14:paraId="5B79A0CD" w14:textId="77777777" w:rsidR="00400379" w:rsidRDefault="00400379" w:rsidP="00490259">
      <w:pPr>
        <w:jc w:val="both"/>
        <w:rPr>
          <w:rFonts w:eastAsiaTheme="majorEastAsia"/>
          <w:b/>
          <w:bCs/>
          <w:color w:val="2F5496" w:themeColor="accent1" w:themeShade="BF"/>
          <w:spacing w:val="20"/>
          <w:sz w:val="28"/>
          <w:szCs w:val="28"/>
        </w:rPr>
      </w:pPr>
    </w:p>
    <w:p w14:paraId="729B91AD" w14:textId="77777777" w:rsidR="00400379" w:rsidRDefault="00400379" w:rsidP="00490259">
      <w:pPr>
        <w:jc w:val="both"/>
        <w:rPr>
          <w:rFonts w:eastAsiaTheme="majorEastAsia"/>
          <w:b/>
          <w:bCs/>
          <w:color w:val="2F5496" w:themeColor="accent1" w:themeShade="BF"/>
          <w:spacing w:val="20"/>
          <w:sz w:val="28"/>
          <w:szCs w:val="28"/>
        </w:rPr>
      </w:pPr>
    </w:p>
    <w:p w14:paraId="41F7D479" w14:textId="77777777" w:rsidR="00400379" w:rsidRDefault="00400379" w:rsidP="00490259">
      <w:pPr>
        <w:jc w:val="both"/>
        <w:rPr>
          <w:rFonts w:eastAsiaTheme="majorEastAsia"/>
          <w:b/>
          <w:bCs/>
          <w:color w:val="2F5496" w:themeColor="accent1" w:themeShade="BF"/>
          <w:spacing w:val="20"/>
          <w:sz w:val="28"/>
          <w:szCs w:val="28"/>
        </w:rPr>
      </w:pPr>
    </w:p>
    <w:p w14:paraId="7E4F20B3" w14:textId="77777777" w:rsidR="00400379" w:rsidRDefault="00400379" w:rsidP="00490259">
      <w:pPr>
        <w:jc w:val="both"/>
        <w:rPr>
          <w:rFonts w:eastAsiaTheme="majorEastAsia"/>
          <w:b/>
          <w:bCs/>
          <w:color w:val="2F5496" w:themeColor="accent1" w:themeShade="BF"/>
          <w:spacing w:val="20"/>
          <w:sz w:val="28"/>
          <w:szCs w:val="28"/>
        </w:rPr>
      </w:pPr>
    </w:p>
    <w:p w14:paraId="5846541D" w14:textId="77777777" w:rsidR="00400379" w:rsidRDefault="00400379" w:rsidP="00490259">
      <w:pPr>
        <w:jc w:val="both"/>
        <w:rPr>
          <w:rFonts w:eastAsiaTheme="majorEastAsia"/>
          <w:b/>
          <w:bCs/>
          <w:color w:val="2F5496" w:themeColor="accent1" w:themeShade="BF"/>
          <w:spacing w:val="20"/>
          <w:sz w:val="28"/>
          <w:szCs w:val="28"/>
        </w:rPr>
      </w:pPr>
    </w:p>
    <w:p w14:paraId="66D6DD77" w14:textId="77777777" w:rsidR="00400379" w:rsidRDefault="00400379" w:rsidP="00490259">
      <w:pPr>
        <w:jc w:val="both"/>
        <w:rPr>
          <w:rFonts w:eastAsiaTheme="majorEastAsia"/>
          <w:b/>
          <w:bCs/>
          <w:color w:val="2F5496" w:themeColor="accent1" w:themeShade="BF"/>
          <w:spacing w:val="20"/>
          <w:sz w:val="28"/>
          <w:szCs w:val="28"/>
        </w:rPr>
      </w:pPr>
    </w:p>
    <w:p w14:paraId="48CBDC87" w14:textId="77777777" w:rsidR="00400379" w:rsidRDefault="00400379" w:rsidP="00490259">
      <w:pPr>
        <w:jc w:val="both"/>
        <w:rPr>
          <w:rFonts w:eastAsiaTheme="majorEastAsia"/>
          <w:b/>
          <w:bCs/>
          <w:color w:val="2F5496" w:themeColor="accent1" w:themeShade="BF"/>
          <w:spacing w:val="20"/>
          <w:sz w:val="28"/>
          <w:szCs w:val="28"/>
        </w:rPr>
      </w:pPr>
    </w:p>
    <w:p w14:paraId="0B39422C" w14:textId="171F6A5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95459">
          <w:headerReference w:type="default" r:id="rId26"/>
          <w:footerReference w:type="default" r:id="rId27"/>
          <w:pgSz w:w="11907" w:h="16840" w:code="9"/>
          <w:pgMar w:top="1417" w:right="1417" w:bottom="1417" w:left="2268" w:header="709" w:footer="0" w:gutter="0"/>
          <w:cols w:space="708"/>
          <w:titlePg/>
          <w:docGrid w:linePitch="360"/>
        </w:sectPr>
      </w:pPr>
    </w:p>
    <w:p w14:paraId="7BC388E8" w14:textId="77777777" w:rsidR="00C16502" w:rsidRDefault="00C97D61" w:rsidP="00C16502">
      <w:pPr>
        <w:tabs>
          <w:tab w:val="left" w:pos="5264"/>
        </w:tabs>
        <w:jc w:val="right"/>
        <w:rPr>
          <w:b/>
          <w:bCs/>
          <w:color w:val="2F5496" w:themeColor="accent1" w:themeShade="BF"/>
          <w:sz w:val="24"/>
          <w:szCs w:val="24"/>
        </w:rPr>
      </w:pPr>
      <w:bookmarkStart w:id="97" w:name="_Toc67292123"/>
      <w:r w:rsidRPr="00C444F4">
        <w:rPr>
          <w:b/>
          <w:bCs/>
          <w:color w:val="2F5496" w:themeColor="accent1" w:themeShade="BF"/>
          <w:sz w:val="24"/>
          <w:szCs w:val="24"/>
        </w:rPr>
        <w:t xml:space="preserve">Załącznik nr 2a- Wykaz parametrów </w:t>
      </w:r>
    </w:p>
    <w:p w14:paraId="16FC9865" w14:textId="3F1DF818" w:rsidR="00C97D61" w:rsidRPr="00C444F4" w:rsidRDefault="00C97D61" w:rsidP="00C16502">
      <w:pPr>
        <w:tabs>
          <w:tab w:val="left" w:pos="5264"/>
        </w:tabs>
        <w:jc w:val="right"/>
        <w:rPr>
          <w:b/>
          <w:bCs/>
          <w:color w:val="2F5496" w:themeColor="accent1" w:themeShade="BF"/>
          <w:sz w:val="24"/>
          <w:szCs w:val="24"/>
        </w:rPr>
      </w:pPr>
      <w:r w:rsidRPr="00C444F4">
        <w:rPr>
          <w:b/>
          <w:bCs/>
          <w:color w:val="2F5496" w:themeColor="accent1" w:themeShade="BF"/>
          <w:sz w:val="24"/>
          <w:szCs w:val="24"/>
        </w:rPr>
        <w:t xml:space="preserve">techniczno-użytkowych oferowanego przedmiotu zamówienia </w:t>
      </w:r>
    </w:p>
    <w:p w14:paraId="736F2817" w14:textId="09F3CBE6" w:rsidR="00C97D61" w:rsidRPr="00C444F4" w:rsidRDefault="00C97D61" w:rsidP="00C97D61">
      <w:pPr>
        <w:tabs>
          <w:tab w:val="left" w:pos="5264"/>
        </w:tabs>
        <w:ind w:left="426"/>
        <w:jc w:val="right"/>
        <w:rPr>
          <w:b/>
          <w:bCs/>
          <w:sz w:val="24"/>
          <w:szCs w:val="24"/>
        </w:rPr>
      </w:pPr>
      <w:r w:rsidRPr="00C444F4">
        <w:rPr>
          <w:b/>
          <w:bCs/>
          <w:sz w:val="24"/>
          <w:szCs w:val="24"/>
        </w:rPr>
        <w:t xml:space="preserve"> </w:t>
      </w:r>
      <w:r w:rsidRPr="00C444F4">
        <w:rPr>
          <w:b/>
          <w:bCs/>
          <w:color w:val="FF0000"/>
          <w:sz w:val="24"/>
          <w:szCs w:val="24"/>
        </w:rPr>
        <w:t xml:space="preserve"> </w:t>
      </w:r>
    </w:p>
    <w:p w14:paraId="0A61EC8D" w14:textId="77777777" w:rsidR="00C97D61" w:rsidRPr="00C444F4" w:rsidRDefault="00C97D61" w:rsidP="00C97D61">
      <w:pPr>
        <w:tabs>
          <w:tab w:val="left" w:pos="5264"/>
        </w:tabs>
        <w:ind w:right="115"/>
        <w:jc w:val="center"/>
        <w:rPr>
          <w:b/>
          <w:sz w:val="24"/>
          <w:szCs w:val="24"/>
        </w:rPr>
      </w:pPr>
      <w:r w:rsidRPr="00C444F4">
        <w:rPr>
          <w:b/>
          <w:sz w:val="24"/>
          <w:szCs w:val="24"/>
        </w:rPr>
        <w:t>WYKAZ PARAMETRÓW TECHNICZNO-UŻYTKOWYCH OFEROWANEGO PRZEDMIOTU ZAMÓWIENIA, SPEŁNIENIA WYMAGAŃ PRAWNYCH ORAZ WYKAZ ZAŁĄCZONYCH DOKUMENTÓW POTWIERDZAJĄCYCH SPEŁNIENIE PRZEZ OFEROWANE DOSTAWY WYMAGAŃ OKREŚLONYCH PRZEZ ZAMAWIAJĄCEGO</w:t>
      </w:r>
    </w:p>
    <w:p w14:paraId="69BC89CE" w14:textId="77777777" w:rsidR="00C97D61" w:rsidRPr="00C444F4" w:rsidRDefault="00C97D61" w:rsidP="00C97D61">
      <w:pPr>
        <w:tabs>
          <w:tab w:val="num" w:pos="360"/>
          <w:tab w:val="left" w:pos="5264"/>
        </w:tabs>
        <w:ind w:right="113"/>
        <w:rPr>
          <w:b/>
          <w:sz w:val="24"/>
          <w:szCs w:val="24"/>
        </w:rPr>
      </w:pPr>
    </w:p>
    <w:p w14:paraId="00FF809A" w14:textId="15D2CE2A" w:rsidR="00C97D61" w:rsidRPr="00C444F4" w:rsidRDefault="00C97D61" w:rsidP="00C97D61">
      <w:pPr>
        <w:tabs>
          <w:tab w:val="left" w:pos="5264"/>
        </w:tabs>
        <w:ind w:right="115"/>
        <w:jc w:val="both"/>
        <w:rPr>
          <w:b/>
          <w:sz w:val="24"/>
          <w:szCs w:val="24"/>
        </w:rPr>
      </w:pPr>
      <w:r w:rsidRPr="00C444F4">
        <w:rPr>
          <w:b/>
          <w:sz w:val="24"/>
          <w:szCs w:val="24"/>
        </w:rPr>
        <w:t xml:space="preserve">nr postępowania: </w:t>
      </w:r>
      <w:r w:rsidR="00C444F4" w:rsidRPr="00C444F4">
        <w:rPr>
          <w:b/>
          <w:sz w:val="24"/>
          <w:szCs w:val="24"/>
        </w:rPr>
        <w:t>4</w:t>
      </w:r>
      <w:r w:rsidR="000909E9">
        <w:rPr>
          <w:b/>
          <w:sz w:val="24"/>
          <w:szCs w:val="24"/>
        </w:rPr>
        <w:t>72401443</w:t>
      </w:r>
    </w:p>
    <w:p w14:paraId="64F54279" w14:textId="77777777" w:rsidR="00C97D61" w:rsidRPr="00C444F4" w:rsidRDefault="00C97D61" w:rsidP="00C97D61">
      <w:pPr>
        <w:tabs>
          <w:tab w:val="left" w:pos="5264"/>
        </w:tabs>
        <w:ind w:right="115"/>
        <w:jc w:val="both"/>
        <w:rPr>
          <w:b/>
          <w:iCs/>
          <w:sz w:val="24"/>
          <w:szCs w:val="24"/>
        </w:rPr>
      </w:pPr>
    </w:p>
    <w:p w14:paraId="30041472" w14:textId="77777777" w:rsidR="00C97D61" w:rsidRPr="00C444F4" w:rsidRDefault="00C97D61" w:rsidP="00C97D61">
      <w:pPr>
        <w:tabs>
          <w:tab w:val="left" w:pos="5264"/>
        </w:tabs>
        <w:ind w:right="115"/>
        <w:jc w:val="both"/>
        <w:rPr>
          <w:b/>
          <w:sz w:val="24"/>
          <w:szCs w:val="24"/>
          <w:u w:val="single"/>
        </w:rPr>
      </w:pPr>
      <w:r w:rsidRPr="00C444F4">
        <w:rPr>
          <w:b/>
          <w:sz w:val="24"/>
          <w:szCs w:val="24"/>
        </w:rPr>
        <w:t xml:space="preserve">I. </w:t>
      </w:r>
      <w:r w:rsidRPr="00C444F4">
        <w:rPr>
          <w:b/>
          <w:sz w:val="24"/>
          <w:szCs w:val="24"/>
          <w:u w:val="single"/>
        </w:rPr>
        <w:t>PRZEDMIOT ZAMÓWIENIA:</w:t>
      </w:r>
    </w:p>
    <w:p w14:paraId="04D31F8B" w14:textId="18207970" w:rsidR="00C97D61" w:rsidRPr="00320955" w:rsidRDefault="00320955" w:rsidP="00C97D61">
      <w:pPr>
        <w:tabs>
          <w:tab w:val="left" w:pos="5264"/>
        </w:tabs>
        <w:ind w:left="360" w:right="115"/>
        <w:jc w:val="both"/>
        <w:rPr>
          <w:b/>
          <w:bCs/>
          <w:i/>
          <w:iCs/>
          <w:sz w:val="24"/>
          <w:szCs w:val="24"/>
        </w:rPr>
      </w:pPr>
      <w:r w:rsidRPr="00320955">
        <w:rPr>
          <w:b/>
          <w:bCs/>
          <w:i/>
          <w:sz w:val="24"/>
          <w:szCs w:val="24"/>
        </w:rPr>
        <w:t xml:space="preserve">Dostawa fabrycznie nowej wiertarki kadłubowej o średnicy wiercenia do  </w:t>
      </w:r>
      <w:r w:rsidRPr="00320955">
        <w:rPr>
          <w:b/>
          <w:bCs/>
          <w:i/>
          <w:iCs/>
          <w:sz w:val="24"/>
          <w:szCs w:val="24"/>
        </w:rPr>
        <w:t xml:space="preserve">Ø 80 mm </w:t>
      </w:r>
      <w:r w:rsidRPr="00320955">
        <w:rPr>
          <w:b/>
          <w:bCs/>
          <w:i/>
          <w:sz w:val="24"/>
          <w:szCs w:val="24"/>
        </w:rPr>
        <w:t>dla PGG S.A. Oddział KWK ROW Ruch Chwałowice</w:t>
      </w:r>
      <w:r>
        <w:rPr>
          <w:b/>
          <w:bCs/>
          <w:i/>
          <w:sz w:val="24"/>
          <w:szCs w:val="24"/>
        </w:rPr>
        <w:t>.</w:t>
      </w:r>
    </w:p>
    <w:p w14:paraId="252F6E01" w14:textId="77777777" w:rsidR="00C444F4" w:rsidRPr="00C444F4" w:rsidRDefault="00C444F4" w:rsidP="00C97D61">
      <w:pPr>
        <w:tabs>
          <w:tab w:val="left" w:pos="5264"/>
        </w:tabs>
        <w:ind w:left="360" w:right="115"/>
        <w:jc w:val="both"/>
        <w:rPr>
          <w:b/>
          <w:sz w:val="24"/>
          <w:szCs w:val="24"/>
        </w:rPr>
      </w:pPr>
    </w:p>
    <w:p w14:paraId="326DD4CA" w14:textId="77777777" w:rsidR="00C97D61" w:rsidRPr="00C444F4" w:rsidRDefault="00C97D61">
      <w:pPr>
        <w:numPr>
          <w:ilvl w:val="0"/>
          <w:numId w:val="60"/>
        </w:numPr>
        <w:tabs>
          <w:tab w:val="left" w:pos="5264"/>
        </w:tabs>
        <w:ind w:right="115"/>
        <w:jc w:val="both"/>
        <w:rPr>
          <w:b/>
          <w:sz w:val="24"/>
          <w:szCs w:val="24"/>
        </w:rPr>
      </w:pPr>
      <w:r w:rsidRPr="00C444F4">
        <w:rPr>
          <w:b/>
          <w:sz w:val="24"/>
          <w:szCs w:val="24"/>
        </w:rPr>
        <w:t>PODSTAWOWE PARAMETRY</w:t>
      </w:r>
      <w:r w:rsidRPr="00C444F4">
        <w:rPr>
          <w:sz w:val="24"/>
          <w:szCs w:val="24"/>
        </w:rPr>
        <w:t xml:space="preserve"> </w:t>
      </w:r>
      <w:r w:rsidRPr="00C444F4">
        <w:rPr>
          <w:b/>
          <w:bCs/>
          <w:sz w:val="24"/>
          <w:szCs w:val="24"/>
        </w:rPr>
        <w:t>PRZEDMIOTU ZAMÓWIENIA/</w:t>
      </w:r>
      <w:r w:rsidRPr="00C444F4">
        <w:rPr>
          <w:b/>
          <w:sz w:val="24"/>
          <w:szCs w:val="24"/>
        </w:rPr>
        <w:t xml:space="preserve">OFEROWANE PARAMETRY TECHNICZNO-UŻYTKOWE: </w:t>
      </w:r>
    </w:p>
    <w:p w14:paraId="184E9930" w14:textId="77777777" w:rsidR="00C97D61" w:rsidRPr="00376094" w:rsidRDefault="00C97D61" w:rsidP="00C97D61">
      <w:pPr>
        <w:tabs>
          <w:tab w:val="left" w:pos="5264"/>
        </w:tabs>
        <w:ind w:right="115"/>
        <w:jc w:val="both"/>
        <w:rPr>
          <w:sz w:val="10"/>
          <w:szCs w:val="10"/>
        </w:rPr>
      </w:pPr>
    </w:p>
    <w:p w14:paraId="1A578A53" w14:textId="2A33EFAE" w:rsidR="00C97D61" w:rsidRDefault="00C97D61" w:rsidP="00C97D61">
      <w:pPr>
        <w:pStyle w:val="Tekstpodstawowy"/>
        <w:tabs>
          <w:tab w:val="left" w:pos="5264"/>
        </w:tabs>
        <w:spacing w:line="288" w:lineRule="auto"/>
        <w:jc w:val="both"/>
        <w:rPr>
          <w:b/>
          <w:sz w:val="22"/>
          <w:szCs w:val="22"/>
        </w:rPr>
      </w:pPr>
      <w:r w:rsidRPr="00376094">
        <w:rPr>
          <w:b/>
          <w:sz w:val="22"/>
          <w:szCs w:val="22"/>
        </w:rPr>
        <w:t>Tabela 1:</w:t>
      </w:r>
      <w:r>
        <w:rPr>
          <w:b/>
          <w:sz w:val="22"/>
          <w:szCs w:val="22"/>
        </w:rPr>
        <w:t xml:space="preserve"> </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709"/>
        <w:gridCol w:w="3399"/>
        <w:gridCol w:w="2126"/>
        <w:gridCol w:w="1701"/>
        <w:gridCol w:w="1701"/>
      </w:tblGrid>
      <w:tr w:rsidR="00D543F2" w:rsidRPr="00DF0569" w14:paraId="53995FB6" w14:textId="77777777" w:rsidTr="00264880">
        <w:trPr>
          <w:trHeight w:val="397"/>
          <w:jc w:val="center"/>
        </w:trPr>
        <w:tc>
          <w:tcPr>
            <w:tcW w:w="4108" w:type="dxa"/>
            <w:gridSpan w:val="2"/>
            <w:vAlign w:val="center"/>
          </w:tcPr>
          <w:p w14:paraId="6377ED2D" w14:textId="102792BB" w:rsidR="00D543F2" w:rsidRPr="00DF0569" w:rsidRDefault="00D543F2" w:rsidP="00461376">
            <w:pPr>
              <w:jc w:val="center"/>
              <w:rPr>
                <w:b/>
                <w:sz w:val="22"/>
                <w:szCs w:val="22"/>
              </w:rPr>
            </w:pPr>
            <w:r>
              <w:rPr>
                <w:b/>
                <w:sz w:val="22"/>
                <w:szCs w:val="22"/>
              </w:rPr>
              <w:t>Typ/Nazwa urządzenia</w:t>
            </w:r>
          </w:p>
        </w:tc>
        <w:tc>
          <w:tcPr>
            <w:tcW w:w="5528" w:type="dxa"/>
            <w:gridSpan w:val="3"/>
            <w:vAlign w:val="center"/>
          </w:tcPr>
          <w:p w14:paraId="2468628C" w14:textId="77777777" w:rsidR="00D543F2" w:rsidRPr="00DF0569" w:rsidRDefault="00D543F2" w:rsidP="00461376">
            <w:pPr>
              <w:jc w:val="center"/>
              <w:rPr>
                <w:b/>
                <w:sz w:val="22"/>
                <w:szCs w:val="22"/>
              </w:rPr>
            </w:pPr>
          </w:p>
        </w:tc>
      </w:tr>
      <w:tr w:rsidR="00D543F2" w:rsidRPr="00DF0569" w14:paraId="6C19FD3C" w14:textId="77777777" w:rsidTr="00882EC6">
        <w:trPr>
          <w:trHeight w:val="397"/>
          <w:jc w:val="center"/>
        </w:trPr>
        <w:tc>
          <w:tcPr>
            <w:tcW w:w="4108" w:type="dxa"/>
            <w:gridSpan w:val="2"/>
            <w:vAlign w:val="center"/>
          </w:tcPr>
          <w:p w14:paraId="21F8E444" w14:textId="22AE707E" w:rsidR="00D543F2" w:rsidRPr="00DF0569" w:rsidRDefault="00D543F2" w:rsidP="00461376">
            <w:pPr>
              <w:jc w:val="center"/>
              <w:rPr>
                <w:b/>
                <w:sz w:val="22"/>
                <w:szCs w:val="22"/>
              </w:rPr>
            </w:pPr>
            <w:r>
              <w:rPr>
                <w:b/>
                <w:sz w:val="22"/>
                <w:szCs w:val="22"/>
              </w:rPr>
              <w:t>Producent</w:t>
            </w:r>
          </w:p>
        </w:tc>
        <w:tc>
          <w:tcPr>
            <w:tcW w:w="5528" w:type="dxa"/>
            <w:gridSpan w:val="3"/>
            <w:vAlign w:val="center"/>
          </w:tcPr>
          <w:p w14:paraId="3B2095A7" w14:textId="77777777" w:rsidR="00D543F2" w:rsidRPr="00DF0569" w:rsidRDefault="00D543F2" w:rsidP="00461376">
            <w:pPr>
              <w:jc w:val="center"/>
              <w:rPr>
                <w:b/>
                <w:sz w:val="22"/>
                <w:szCs w:val="22"/>
              </w:rPr>
            </w:pPr>
          </w:p>
        </w:tc>
      </w:tr>
      <w:tr w:rsidR="00D543F2" w:rsidRPr="00DF0569" w14:paraId="29495FE3" w14:textId="01BE063C" w:rsidTr="00D543F2">
        <w:trPr>
          <w:trHeight w:val="397"/>
          <w:jc w:val="center"/>
        </w:trPr>
        <w:tc>
          <w:tcPr>
            <w:tcW w:w="709" w:type="dxa"/>
            <w:vAlign w:val="center"/>
          </w:tcPr>
          <w:p w14:paraId="3CDECAE5" w14:textId="77777777" w:rsidR="00D543F2" w:rsidRPr="00DF0569" w:rsidRDefault="00D543F2" w:rsidP="00461376">
            <w:pPr>
              <w:jc w:val="center"/>
              <w:rPr>
                <w:b/>
                <w:sz w:val="22"/>
                <w:szCs w:val="22"/>
              </w:rPr>
            </w:pPr>
            <w:r w:rsidRPr="00DF0569">
              <w:rPr>
                <w:b/>
                <w:sz w:val="22"/>
                <w:szCs w:val="22"/>
              </w:rPr>
              <w:t>Lp.</w:t>
            </w:r>
          </w:p>
        </w:tc>
        <w:tc>
          <w:tcPr>
            <w:tcW w:w="3399" w:type="dxa"/>
            <w:vAlign w:val="center"/>
          </w:tcPr>
          <w:p w14:paraId="4A1A865D" w14:textId="77777777" w:rsidR="00D543F2" w:rsidRPr="00DF0569" w:rsidRDefault="00D543F2" w:rsidP="00461376">
            <w:pPr>
              <w:jc w:val="center"/>
              <w:rPr>
                <w:b/>
                <w:sz w:val="22"/>
                <w:szCs w:val="22"/>
              </w:rPr>
            </w:pPr>
            <w:r w:rsidRPr="00DF0569">
              <w:rPr>
                <w:b/>
                <w:sz w:val="22"/>
                <w:szCs w:val="22"/>
              </w:rPr>
              <w:t>Wyszczególnienie</w:t>
            </w:r>
          </w:p>
        </w:tc>
        <w:tc>
          <w:tcPr>
            <w:tcW w:w="2126" w:type="dxa"/>
            <w:vAlign w:val="center"/>
          </w:tcPr>
          <w:p w14:paraId="76A16916" w14:textId="77777777" w:rsidR="00D543F2" w:rsidRPr="00DF0569" w:rsidRDefault="00D543F2" w:rsidP="00461376">
            <w:pPr>
              <w:jc w:val="center"/>
              <w:rPr>
                <w:b/>
                <w:sz w:val="22"/>
                <w:szCs w:val="22"/>
              </w:rPr>
            </w:pPr>
            <w:r w:rsidRPr="00DF0569">
              <w:rPr>
                <w:b/>
                <w:sz w:val="22"/>
                <w:szCs w:val="22"/>
              </w:rPr>
              <w:t>Wymagane przez Zamawiającego</w:t>
            </w:r>
          </w:p>
        </w:tc>
        <w:tc>
          <w:tcPr>
            <w:tcW w:w="1701" w:type="dxa"/>
          </w:tcPr>
          <w:p w14:paraId="4658461A" w14:textId="5A77EEA5" w:rsidR="00D543F2" w:rsidRPr="00DF0569" w:rsidRDefault="00AA1421" w:rsidP="00461376">
            <w:pPr>
              <w:jc w:val="center"/>
              <w:rPr>
                <w:b/>
                <w:sz w:val="22"/>
                <w:szCs w:val="22"/>
              </w:rPr>
            </w:pPr>
            <w:r>
              <w:rPr>
                <w:b/>
                <w:sz w:val="22"/>
                <w:szCs w:val="22"/>
              </w:rPr>
              <w:t>Sposób potwierdzenia parametru</w:t>
            </w:r>
          </w:p>
        </w:tc>
        <w:tc>
          <w:tcPr>
            <w:tcW w:w="1701" w:type="dxa"/>
          </w:tcPr>
          <w:p w14:paraId="7201E843" w14:textId="709EA01F" w:rsidR="00D543F2" w:rsidRPr="00DF0569" w:rsidRDefault="00AA1421" w:rsidP="00461376">
            <w:pPr>
              <w:jc w:val="center"/>
              <w:rPr>
                <w:b/>
                <w:sz w:val="22"/>
                <w:szCs w:val="22"/>
              </w:rPr>
            </w:pPr>
            <w:r>
              <w:rPr>
                <w:b/>
                <w:sz w:val="22"/>
                <w:szCs w:val="22"/>
              </w:rPr>
              <w:t>Oferowane parametry przez Wykonawcę</w:t>
            </w:r>
          </w:p>
        </w:tc>
      </w:tr>
      <w:tr w:rsidR="00565FA5" w:rsidRPr="00DF0569" w14:paraId="55F84005" w14:textId="4E384296" w:rsidTr="00D543F2">
        <w:trPr>
          <w:trHeight w:val="397"/>
          <w:jc w:val="center"/>
        </w:trPr>
        <w:tc>
          <w:tcPr>
            <w:tcW w:w="709" w:type="dxa"/>
            <w:vAlign w:val="center"/>
          </w:tcPr>
          <w:p w14:paraId="7EF05AB5" w14:textId="77777777" w:rsidR="00565FA5" w:rsidRPr="00DF0569" w:rsidRDefault="00565FA5" w:rsidP="00565FA5">
            <w:pPr>
              <w:jc w:val="center"/>
              <w:rPr>
                <w:sz w:val="22"/>
                <w:szCs w:val="22"/>
              </w:rPr>
            </w:pPr>
            <w:r w:rsidRPr="00DF0569">
              <w:rPr>
                <w:sz w:val="22"/>
                <w:szCs w:val="22"/>
              </w:rPr>
              <w:t>1.</w:t>
            </w:r>
          </w:p>
        </w:tc>
        <w:tc>
          <w:tcPr>
            <w:tcW w:w="3399" w:type="dxa"/>
            <w:vAlign w:val="center"/>
          </w:tcPr>
          <w:p w14:paraId="65D4CA63" w14:textId="77777777" w:rsidR="00565FA5" w:rsidRPr="00DF0569" w:rsidRDefault="00565FA5" w:rsidP="00565FA5">
            <w:pPr>
              <w:pStyle w:val="Tytu"/>
              <w:ind w:left="0"/>
              <w:jc w:val="left"/>
              <w:rPr>
                <w:b/>
                <w:bCs/>
                <w:sz w:val="22"/>
                <w:szCs w:val="22"/>
              </w:rPr>
            </w:pPr>
            <w:r w:rsidRPr="00DF0569">
              <w:rPr>
                <w:iCs/>
                <w:sz w:val="22"/>
                <w:szCs w:val="22"/>
              </w:rPr>
              <w:t>Maksymalna średnica wiercenia</w:t>
            </w:r>
          </w:p>
        </w:tc>
        <w:tc>
          <w:tcPr>
            <w:tcW w:w="2126" w:type="dxa"/>
            <w:vAlign w:val="center"/>
          </w:tcPr>
          <w:p w14:paraId="2F6522E4" w14:textId="27188C39" w:rsidR="00565FA5" w:rsidRPr="00DF0569" w:rsidRDefault="00565FA5" w:rsidP="00565FA5">
            <w:pPr>
              <w:jc w:val="center"/>
              <w:rPr>
                <w:sz w:val="22"/>
                <w:szCs w:val="22"/>
              </w:rPr>
            </w:pPr>
            <w:r w:rsidRPr="00DF0569">
              <w:rPr>
                <w:sz w:val="22"/>
                <w:szCs w:val="22"/>
              </w:rPr>
              <w:t>80 mm</w:t>
            </w:r>
          </w:p>
        </w:tc>
        <w:tc>
          <w:tcPr>
            <w:tcW w:w="1701" w:type="dxa"/>
          </w:tcPr>
          <w:p w14:paraId="0BCF2EDA" w14:textId="10DBC3D7" w:rsidR="00565FA5" w:rsidRPr="00DF0569" w:rsidRDefault="00565FA5" w:rsidP="00565FA5">
            <w:pPr>
              <w:jc w:val="center"/>
              <w:rPr>
                <w:sz w:val="22"/>
                <w:szCs w:val="22"/>
              </w:rPr>
            </w:pPr>
            <w:r>
              <w:rPr>
                <w:sz w:val="22"/>
                <w:szCs w:val="22"/>
              </w:rPr>
              <w:t>Podać wartość</w:t>
            </w:r>
          </w:p>
        </w:tc>
        <w:tc>
          <w:tcPr>
            <w:tcW w:w="1701" w:type="dxa"/>
          </w:tcPr>
          <w:p w14:paraId="5F5F42CA" w14:textId="77777777" w:rsidR="00565FA5" w:rsidRPr="00DF0569" w:rsidRDefault="00565FA5" w:rsidP="00565FA5">
            <w:pPr>
              <w:jc w:val="center"/>
              <w:rPr>
                <w:sz w:val="22"/>
                <w:szCs w:val="22"/>
              </w:rPr>
            </w:pPr>
          </w:p>
        </w:tc>
      </w:tr>
      <w:tr w:rsidR="00565FA5" w:rsidRPr="00DF0569" w14:paraId="5A184F75" w14:textId="64923877" w:rsidTr="00D543F2">
        <w:trPr>
          <w:trHeight w:val="397"/>
          <w:jc w:val="center"/>
        </w:trPr>
        <w:tc>
          <w:tcPr>
            <w:tcW w:w="709" w:type="dxa"/>
            <w:vAlign w:val="center"/>
          </w:tcPr>
          <w:p w14:paraId="2FBCECB0" w14:textId="77777777" w:rsidR="00565FA5" w:rsidRPr="00DF0569" w:rsidRDefault="00565FA5" w:rsidP="00565FA5">
            <w:pPr>
              <w:jc w:val="center"/>
              <w:rPr>
                <w:sz w:val="22"/>
                <w:szCs w:val="22"/>
              </w:rPr>
            </w:pPr>
            <w:r w:rsidRPr="00DF0569">
              <w:rPr>
                <w:sz w:val="22"/>
                <w:szCs w:val="22"/>
              </w:rPr>
              <w:t>2.</w:t>
            </w:r>
          </w:p>
        </w:tc>
        <w:tc>
          <w:tcPr>
            <w:tcW w:w="3399" w:type="dxa"/>
            <w:tcBorders>
              <w:top w:val="single" w:sz="4" w:space="0" w:color="auto"/>
            </w:tcBorders>
            <w:vAlign w:val="center"/>
          </w:tcPr>
          <w:p w14:paraId="7DD0F2DA" w14:textId="464B63A1" w:rsidR="00565FA5" w:rsidRPr="00DF0569" w:rsidRDefault="00565FA5" w:rsidP="00565FA5">
            <w:pPr>
              <w:rPr>
                <w:bCs/>
                <w:iCs/>
                <w:sz w:val="22"/>
                <w:szCs w:val="22"/>
              </w:rPr>
            </w:pPr>
            <w:r w:rsidRPr="00DF0569">
              <w:rPr>
                <w:bCs/>
                <w:iCs/>
                <w:sz w:val="22"/>
                <w:szCs w:val="22"/>
              </w:rPr>
              <w:t>Moment obrotowy</w:t>
            </w:r>
          </w:p>
        </w:tc>
        <w:tc>
          <w:tcPr>
            <w:tcW w:w="2126" w:type="dxa"/>
            <w:tcBorders>
              <w:top w:val="single" w:sz="4" w:space="0" w:color="auto"/>
            </w:tcBorders>
            <w:vAlign w:val="center"/>
          </w:tcPr>
          <w:p w14:paraId="54018A02" w14:textId="63EB31D5" w:rsidR="00565FA5" w:rsidRPr="00DF0569" w:rsidRDefault="00565FA5" w:rsidP="00565FA5">
            <w:pPr>
              <w:jc w:val="center"/>
              <w:rPr>
                <w:bCs/>
                <w:iCs/>
                <w:sz w:val="22"/>
                <w:szCs w:val="22"/>
              </w:rPr>
            </w:pPr>
            <w:r w:rsidRPr="00DF0569">
              <w:rPr>
                <w:bCs/>
                <w:iCs/>
                <w:sz w:val="22"/>
                <w:szCs w:val="22"/>
              </w:rPr>
              <w:t>800</w:t>
            </w:r>
            <w:r>
              <w:rPr>
                <w:bCs/>
                <w:iCs/>
                <w:sz w:val="22"/>
                <w:szCs w:val="22"/>
              </w:rPr>
              <w:t>-850</w:t>
            </w:r>
            <w:r w:rsidRPr="00DF0569">
              <w:rPr>
                <w:bCs/>
                <w:iCs/>
                <w:sz w:val="22"/>
                <w:szCs w:val="22"/>
              </w:rPr>
              <w:t xml:space="preserve"> Nm</w:t>
            </w:r>
          </w:p>
        </w:tc>
        <w:tc>
          <w:tcPr>
            <w:tcW w:w="1701" w:type="dxa"/>
            <w:tcBorders>
              <w:top w:val="single" w:sz="4" w:space="0" w:color="auto"/>
            </w:tcBorders>
          </w:tcPr>
          <w:p w14:paraId="45088735" w14:textId="43619B3A" w:rsidR="00565FA5" w:rsidRPr="00DF0569" w:rsidRDefault="00565FA5" w:rsidP="00565FA5">
            <w:pPr>
              <w:jc w:val="center"/>
              <w:rPr>
                <w:bCs/>
                <w:iCs/>
                <w:sz w:val="22"/>
                <w:szCs w:val="22"/>
              </w:rPr>
            </w:pPr>
            <w:r w:rsidRPr="003B4AD5">
              <w:rPr>
                <w:sz w:val="22"/>
                <w:szCs w:val="22"/>
              </w:rPr>
              <w:t>Podać wartość</w:t>
            </w:r>
          </w:p>
        </w:tc>
        <w:tc>
          <w:tcPr>
            <w:tcW w:w="1701" w:type="dxa"/>
            <w:tcBorders>
              <w:top w:val="single" w:sz="4" w:space="0" w:color="auto"/>
            </w:tcBorders>
          </w:tcPr>
          <w:p w14:paraId="588D1B73" w14:textId="77777777" w:rsidR="00565FA5" w:rsidRPr="00DF0569" w:rsidRDefault="00565FA5" w:rsidP="00565FA5">
            <w:pPr>
              <w:jc w:val="center"/>
              <w:rPr>
                <w:bCs/>
                <w:iCs/>
                <w:sz w:val="22"/>
                <w:szCs w:val="22"/>
              </w:rPr>
            </w:pPr>
          </w:p>
        </w:tc>
      </w:tr>
      <w:tr w:rsidR="00565FA5" w:rsidRPr="00DF0569" w14:paraId="47CA29E5" w14:textId="3862EC09" w:rsidTr="00D543F2">
        <w:trPr>
          <w:trHeight w:val="397"/>
          <w:jc w:val="center"/>
        </w:trPr>
        <w:tc>
          <w:tcPr>
            <w:tcW w:w="709" w:type="dxa"/>
            <w:vAlign w:val="center"/>
          </w:tcPr>
          <w:p w14:paraId="71AD2872" w14:textId="77777777" w:rsidR="00565FA5" w:rsidRPr="00DF0569" w:rsidRDefault="00565FA5" w:rsidP="00565FA5">
            <w:pPr>
              <w:jc w:val="center"/>
              <w:rPr>
                <w:sz w:val="22"/>
                <w:szCs w:val="22"/>
              </w:rPr>
            </w:pPr>
            <w:r w:rsidRPr="00DF0569">
              <w:rPr>
                <w:sz w:val="22"/>
                <w:szCs w:val="22"/>
              </w:rPr>
              <w:t>3.</w:t>
            </w:r>
          </w:p>
        </w:tc>
        <w:tc>
          <w:tcPr>
            <w:tcW w:w="3399" w:type="dxa"/>
            <w:vAlign w:val="center"/>
          </w:tcPr>
          <w:p w14:paraId="1AF5A1AA" w14:textId="77777777" w:rsidR="00565FA5" w:rsidRPr="00DF0569" w:rsidRDefault="00565FA5" w:rsidP="00565FA5">
            <w:pPr>
              <w:rPr>
                <w:sz w:val="22"/>
                <w:szCs w:val="22"/>
              </w:rPr>
            </w:pPr>
            <w:r w:rsidRPr="00DF0569">
              <w:rPr>
                <w:bCs/>
                <w:iCs/>
                <w:sz w:val="22"/>
                <w:szCs w:val="22"/>
              </w:rPr>
              <w:t>Stożek wrzeciona głównego</w:t>
            </w:r>
          </w:p>
        </w:tc>
        <w:tc>
          <w:tcPr>
            <w:tcW w:w="2126" w:type="dxa"/>
            <w:vAlign w:val="center"/>
          </w:tcPr>
          <w:p w14:paraId="5C47C129" w14:textId="47B1E5E4" w:rsidR="00565FA5" w:rsidRPr="00DF0569" w:rsidRDefault="00565FA5" w:rsidP="00565FA5">
            <w:pPr>
              <w:jc w:val="center"/>
              <w:rPr>
                <w:bCs/>
                <w:iCs/>
                <w:sz w:val="22"/>
                <w:szCs w:val="22"/>
              </w:rPr>
            </w:pPr>
            <w:r w:rsidRPr="00DF0569">
              <w:rPr>
                <w:bCs/>
                <w:iCs/>
                <w:sz w:val="22"/>
                <w:szCs w:val="22"/>
              </w:rPr>
              <w:t>MT6 lub MK6</w:t>
            </w:r>
          </w:p>
        </w:tc>
        <w:tc>
          <w:tcPr>
            <w:tcW w:w="1701" w:type="dxa"/>
          </w:tcPr>
          <w:p w14:paraId="3DBBC3CF" w14:textId="128CD172" w:rsidR="00565FA5" w:rsidRPr="00DF0569" w:rsidRDefault="00565FA5" w:rsidP="00565FA5">
            <w:pPr>
              <w:jc w:val="center"/>
              <w:rPr>
                <w:bCs/>
                <w:iCs/>
                <w:sz w:val="22"/>
                <w:szCs w:val="22"/>
              </w:rPr>
            </w:pPr>
            <w:r w:rsidRPr="003B4AD5">
              <w:rPr>
                <w:sz w:val="22"/>
                <w:szCs w:val="22"/>
              </w:rPr>
              <w:t>Podać wartość</w:t>
            </w:r>
          </w:p>
        </w:tc>
        <w:tc>
          <w:tcPr>
            <w:tcW w:w="1701" w:type="dxa"/>
          </w:tcPr>
          <w:p w14:paraId="4605E644" w14:textId="77777777" w:rsidR="00565FA5" w:rsidRPr="00DF0569" w:rsidRDefault="00565FA5" w:rsidP="00565FA5">
            <w:pPr>
              <w:jc w:val="center"/>
              <w:rPr>
                <w:bCs/>
                <w:iCs/>
                <w:sz w:val="22"/>
                <w:szCs w:val="22"/>
              </w:rPr>
            </w:pPr>
          </w:p>
        </w:tc>
      </w:tr>
      <w:tr w:rsidR="00565FA5" w:rsidRPr="00DF0569" w14:paraId="67BC97EC" w14:textId="6B5FA61A" w:rsidTr="00D543F2">
        <w:trPr>
          <w:trHeight w:val="397"/>
          <w:jc w:val="center"/>
        </w:trPr>
        <w:tc>
          <w:tcPr>
            <w:tcW w:w="709" w:type="dxa"/>
            <w:vAlign w:val="center"/>
          </w:tcPr>
          <w:p w14:paraId="31B61487" w14:textId="77777777" w:rsidR="00565FA5" w:rsidRPr="00DF0569" w:rsidRDefault="00565FA5" w:rsidP="00565FA5">
            <w:pPr>
              <w:jc w:val="center"/>
              <w:rPr>
                <w:sz w:val="22"/>
                <w:szCs w:val="22"/>
              </w:rPr>
            </w:pPr>
            <w:r w:rsidRPr="00DF0569">
              <w:rPr>
                <w:sz w:val="22"/>
                <w:szCs w:val="22"/>
              </w:rPr>
              <w:t>4.</w:t>
            </w:r>
          </w:p>
        </w:tc>
        <w:tc>
          <w:tcPr>
            <w:tcW w:w="3399" w:type="dxa"/>
            <w:vAlign w:val="center"/>
          </w:tcPr>
          <w:p w14:paraId="313E4CD2" w14:textId="77777777" w:rsidR="00565FA5" w:rsidRPr="00DF0569" w:rsidRDefault="00565FA5" w:rsidP="00565FA5">
            <w:pPr>
              <w:rPr>
                <w:bCs/>
                <w:iCs/>
                <w:sz w:val="22"/>
                <w:szCs w:val="22"/>
              </w:rPr>
            </w:pPr>
            <w:r w:rsidRPr="00DF0569">
              <w:rPr>
                <w:bCs/>
                <w:iCs/>
                <w:sz w:val="22"/>
                <w:szCs w:val="22"/>
              </w:rPr>
              <w:t>Przesuw wrzeciennika max.</w:t>
            </w:r>
          </w:p>
        </w:tc>
        <w:tc>
          <w:tcPr>
            <w:tcW w:w="2126" w:type="dxa"/>
            <w:vAlign w:val="center"/>
          </w:tcPr>
          <w:p w14:paraId="3E15DC98" w14:textId="733A1FA6" w:rsidR="00565FA5" w:rsidRPr="00DF0569" w:rsidRDefault="00565FA5" w:rsidP="00565FA5">
            <w:pPr>
              <w:jc w:val="center"/>
              <w:rPr>
                <w:bCs/>
                <w:iCs/>
                <w:sz w:val="22"/>
                <w:szCs w:val="22"/>
                <w:highlight w:val="yellow"/>
              </w:rPr>
            </w:pPr>
            <w:r w:rsidRPr="00DF0569">
              <w:rPr>
                <w:bCs/>
                <w:iCs/>
                <w:sz w:val="22"/>
                <w:szCs w:val="22"/>
              </w:rPr>
              <w:t>260 mm</w:t>
            </w:r>
          </w:p>
        </w:tc>
        <w:tc>
          <w:tcPr>
            <w:tcW w:w="1701" w:type="dxa"/>
          </w:tcPr>
          <w:p w14:paraId="10227ED4" w14:textId="3F4BBFEE" w:rsidR="00565FA5" w:rsidRPr="00DF0569" w:rsidRDefault="00565FA5" w:rsidP="00565FA5">
            <w:pPr>
              <w:jc w:val="center"/>
              <w:rPr>
                <w:bCs/>
                <w:iCs/>
                <w:sz w:val="22"/>
                <w:szCs w:val="22"/>
              </w:rPr>
            </w:pPr>
            <w:r w:rsidRPr="003B4AD5">
              <w:rPr>
                <w:sz w:val="22"/>
                <w:szCs w:val="22"/>
              </w:rPr>
              <w:t>Podać wartość</w:t>
            </w:r>
          </w:p>
        </w:tc>
        <w:tc>
          <w:tcPr>
            <w:tcW w:w="1701" w:type="dxa"/>
          </w:tcPr>
          <w:p w14:paraId="4F7426C2" w14:textId="77777777" w:rsidR="00565FA5" w:rsidRPr="00DF0569" w:rsidRDefault="00565FA5" w:rsidP="00565FA5">
            <w:pPr>
              <w:jc w:val="center"/>
              <w:rPr>
                <w:bCs/>
                <w:iCs/>
                <w:sz w:val="22"/>
                <w:szCs w:val="22"/>
              </w:rPr>
            </w:pPr>
          </w:p>
        </w:tc>
      </w:tr>
      <w:tr w:rsidR="00565FA5" w:rsidRPr="00DF0569" w14:paraId="007E7D87" w14:textId="35FFCF4C" w:rsidTr="00D543F2">
        <w:trPr>
          <w:trHeight w:val="397"/>
          <w:jc w:val="center"/>
        </w:trPr>
        <w:tc>
          <w:tcPr>
            <w:tcW w:w="709" w:type="dxa"/>
            <w:vAlign w:val="center"/>
          </w:tcPr>
          <w:p w14:paraId="491D175E" w14:textId="77777777" w:rsidR="00565FA5" w:rsidRPr="00DF0569" w:rsidRDefault="00565FA5" w:rsidP="00565FA5">
            <w:pPr>
              <w:jc w:val="center"/>
              <w:rPr>
                <w:sz w:val="22"/>
                <w:szCs w:val="22"/>
              </w:rPr>
            </w:pPr>
            <w:r w:rsidRPr="00DF0569">
              <w:rPr>
                <w:sz w:val="22"/>
                <w:szCs w:val="22"/>
              </w:rPr>
              <w:t>5.</w:t>
            </w:r>
          </w:p>
        </w:tc>
        <w:tc>
          <w:tcPr>
            <w:tcW w:w="3399" w:type="dxa"/>
            <w:vAlign w:val="center"/>
          </w:tcPr>
          <w:p w14:paraId="7C165ACB" w14:textId="77777777" w:rsidR="00565FA5" w:rsidRPr="00DF0569" w:rsidRDefault="00565FA5" w:rsidP="00565FA5">
            <w:pPr>
              <w:pStyle w:val="Tytu"/>
              <w:ind w:left="0"/>
              <w:jc w:val="left"/>
              <w:rPr>
                <w:b/>
                <w:bCs/>
                <w:sz w:val="22"/>
                <w:szCs w:val="22"/>
              </w:rPr>
            </w:pPr>
            <w:r w:rsidRPr="00DF0569">
              <w:rPr>
                <w:iCs/>
                <w:sz w:val="22"/>
                <w:szCs w:val="22"/>
              </w:rPr>
              <w:t>Odstęp wrzeciono/kolumna max.</w:t>
            </w:r>
          </w:p>
        </w:tc>
        <w:tc>
          <w:tcPr>
            <w:tcW w:w="2126" w:type="dxa"/>
            <w:vAlign w:val="center"/>
          </w:tcPr>
          <w:p w14:paraId="00A6224C" w14:textId="1A2C3E07" w:rsidR="00565FA5" w:rsidRPr="00DF0569" w:rsidRDefault="00565FA5" w:rsidP="00565FA5">
            <w:pPr>
              <w:jc w:val="center"/>
              <w:rPr>
                <w:sz w:val="22"/>
                <w:szCs w:val="22"/>
              </w:rPr>
            </w:pPr>
            <w:r w:rsidRPr="00DF0569">
              <w:rPr>
                <w:sz w:val="22"/>
                <w:szCs w:val="22"/>
              </w:rPr>
              <w:t>375 mm</w:t>
            </w:r>
          </w:p>
        </w:tc>
        <w:tc>
          <w:tcPr>
            <w:tcW w:w="1701" w:type="dxa"/>
          </w:tcPr>
          <w:p w14:paraId="37800177" w14:textId="580EEC2B" w:rsidR="00565FA5" w:rsidRPr="00DF0569" w:rsidRDefault="00565FA5" w:rsidP="00565FA5">
            <w:pPr>
              <w:jc w:val="center"/>
              <w:rPr>
                <w:sz w:val="22"/>
                <w:szCs w:val="22"/>
              </w:rPr>
            </w:pPr>
            <w:r w:rsidRPr="003B4AD5">
              <w:rPr>
                <w:sz w:val="22"/>
                <w:szCs w:val="22"/>
              </w:rPr>
              <w:t>Podać wartość</w:t>
            </w:r>
          </w:p>
        </w:tc>
        <w:tc>
          <w:tcPr>
            <w:tcW w:w="1701" w:type="dxa"/>
          </w:tcPr>
          <w:p w14:paraId="31C062E3" w14:textId="77777777" w:rsidR="00565FA5" w:rsidRPr="00DF0569" w:rsidRDefault="00565FA5" w:rsidP="00565FA5">
            <w:pPr>
              <w:jc w:val="center"/>
              <w:rPr>
                <w:sz w:val="22"/>
                <w:szCs w:val="22"/>
              </w:rPr>
            </w:pPr>
          </w:p>
        </w:tc>
      </w:tr>
      <w:tr w:rsidR="00565FA5" w:rsidRPr="00DF0569" w14:paraId="0CE028DF" w14:textId="3C9E74DC" w:rsidTr="00D543F2">
        <w:trPr>
          <w:trHeight w:val="397"/>
          <w:jc w:val="center"/>
        </w:trPr>
        <w:tc>
          <w:tcPr>
            <w:tcW w:w="709" w:type="dxa"/>
            <w:vAlign w:val="center"/>
          </w:tcPr>
          <w:p w14:paraId="0FA25533" w14:textId="77777777" w:rsidR="00565FA5" w:rsidRPr="00DF0569" w:rsidRDefault="00565FA5" w:rsidP="00565FA5">
            <w:pPr>
              <w:jc w:val="center"/>
              <w:rPr>
                <w:sz w:val="22"/>
                <w:szCs w:val="22"/>
              </w:rPr>
            </w:pPr>
            <w:r w:rsidRPr="00DF0569">
              <w:rPr>
                <w:sz w:val="22"/>
                <w:szCs w:val="22"/>
              </w:rPr>
              <w:t>6.</w:t>
            </w:r>
          </w:p>
        </w:tc>
        <w:tc>
          <w:tcPr>
            <w:tcW w:w="3399" w:type="dxa"/>
            <w:vAlign w:val="center"/>
          </w:tcPr>
          <w:p w14:paraId="61AB4A7F" w14:textId="77777777" w:rsidR="00565FA5" w:rsidRPr="00DF0569" w:rsidRDefault="00565FA5" w:rsidP="00565FA5">
            <w:pPr>
              <w:pStyle w:val="Tytu"/>
              <w:ind w:left="0"/>
              <w:jc w:val="left"/>
              <w:rPr>
                <w:b/>
                <w:bCs/>
                <w:iCs/>
                <w:sz w:val="22"/>
                <w:szCs w:val="22"/>
              </w:rPr>
            </w:pPr>
            <w:r w:rsidRPr="00DF0569">
              <w:rPr>
                <w:iCs/>
                <w:sz w:val="22"/>
                <w:szCs w:val="22"/>
              </w:rPr>
              <w:t>Prędkość obrotowa wrzeciona min.</w:t>
            </w:r>
          </w:p>
        </w:tc>
        <w:tc>
          <w:tcPr>
            <w:tcW w:w="2126" w:type="dxa"/>
            <w:vAlign w:val="center"/>
          </w:tcPr>
          <w:p w14:paraId="0355C7D7" w14:textId="735F505B" w:rsidR="00565FA5" w:rsidRPr="00DF0569" w:rsidRDefault="00565FA5" w:rsidP="00565FA5">
            <w:pPr>
              <w:jc w:val="center"/>
              <w:rPr>
                <w:sz w:val="22"/>
                <w:szCs w:val="22"/>
              </w:rPr>
            </w:pPr>
            <w:r w:rsidRPr="00DF0569">
              <w:rPr>
                <w:sz w:val="22"/>
                <w:szCs w:val="22"/>
              </w:rPr>
              <w:t>40 obr./min</w:t>
            </w:r>
          </w:p>
        </w:tc>
        <w:tc>
          <w:tcPr>
            <w:tcW w:w="1701" w:type="dxa"/>
          </w:tcPr>
          <w:p w14:paraId="5467777D" w14:textId="4F871E3D" w:rsidR="00565FA5" w:rsidRPr="00DF0569" w:rsidRDefault="00565FA5" w:rsidP="00565FA5">
            <w:pPr>
              <w:jc w:val="center"/>
              <w:rPr>
                <w:sz w:val="22"/>
                <w:szCs w:val="22"/>
              </w:rPr>
            </w:pPr>
            <w:r w:rsidRPr="003B4AD5">
              <w:rPr>
                <w:sz w:val="22"/>
                <w:szCs w:val="22"/>
              </w:rPr>
              <w:t>Podać wartość</w:t>
            </w:r>
          </w:p>
        </w:tc>
        <w:tc>
          <w:tcPr>
            <w:tcW w:w="1701" w:type="dxa"/>
          </w:tcPr>
          <w:p w14:paraId="25F5DFF5" w14:textId="77777777" w:rsidR="00565FA5" w:rsidRPr="00DF0569" w:rsidRDefault="00565FA5" w:rsidP="00565FA5">
            <w:pPr>
              <w:jc w:val="center"/>
              <w:rPr>
                <w:sz w:val="22"/>
                <w:szCs w:val="22"/>
              </w:rPr>
            </w:pPr>
          </w:p>
        </w:tc>
      </w:tr>
      <w:tr w:rsidR="00565FA5" w:rsidRPr="00DF0569" w14:paraId="317CDCD1" w14:textId="649D9125" w:rsidTr="00D543F2">
        <w:trPr>
          <w:trHeight w:val="397"/>
          <w:jc w:val="center"/>
        </w:trPr>
        <w:tc>
          <w:tcPr>
            <w:tcW w:w="709" w:type="dxa"/>
            <w:vAlign w:val="center"/>
          </w:tcPr>
          <w:p w14:paraId="0E8CBB79" w14:textId="77777777" w:rsidR="00565FA5" w:rsidRPr="00DF0569" w:rsidRDefault="00565FA5" w:rsidP="00565FA5">
            <w:pPr>
              <w:jc w:val="center"/>
              <w:rPr>
                <w:sz w:val="22"/>
                <w:szCs w:val="22"/>
              </w:rPr>
            </w:pPr>
            <w:r w:rsidRPr="00DF0569">
              <w:rPr>
                <w:sz w:val="22"/>
                <w:szCs w:val="22"/>
              </w:rPr>
              <w:t>7.</w:t>
            </w:r>
          </w:p>
        </w:tc>
        <w:tc>
          <w:tcPr>
            <w:tcW w:w="3399" w:type="dxa"/>
            <w:vAlign w:val="center"/>
          </w:tcPr>
          <w:p w14:paraId="4800B6DF" w14:textId="77777777" w:rsidR="00565FA5" w:rsidRPr="00DF0569" w:rsidRDefault="00565FA5" w:rsidP="00565FA5">
            <w:pPr>
              <w:pStyle w:val="Tytu"/>
              <w:ind w:left="0"/>
              <w:jc w:val="left"/>
              <w:rPr>
                <w:b/>
                <w:iCs/>
                <w:sz w:val="22"/>
                <w:szCs w:val="22"/>
              </w:rPr>
            </w:pPr>
            <w:r w:rsidRPr="00DF0569">
              <w:rPr>
                <w:iCs/>
                <w:sz w:val="22"/>
                <w:szCs w:val="22"/>
              </w:rPr>
              <w:t>Prędkość obrotowa wrzeciona max.</w:t>
            </w:r>
          </w:p>
        </w:tc>
        <w:tc>
          <w:tcPr>
            <w:tcW w:w="2126" w:type="dxa"/>
            <w:vAlign w:val="center"/>
          </w:tcPr>
          <w:p w14:paraId="5E745F67" w14:textId="08862993" w:rsidR="00565FA5" w:rsidRPr="00DF0569" w:rsidRDefault="00565FA5" w:rsidP="00565FA5">
            <w:pPr>
              <w:jc w:val="center"/>
              <w:rPr>
                <w:sz w:val="22"/>
                <w:szCs w:val="22"/>
              </w:rPr>
            </w:pPr>
            <w:r w:rsidRPr="00DF0569">
              <w:rPr>
                <w:sz w:val="22"/>
                <w:szCs w:val="22"/>
              </w:rPr>
              <w:t>570 obr./min</w:t>
            </w:r>
          </w:p>
        </w:tc>
        <w:tc>
          <w:tcPr>
            <w:tcW w:w="1701" w:type="dxa"/>
          </w:tcPr>
          <w:p w14:paraId="18A22375" w14:textId="0D9FE43A" w:rsidR="00565FA5" w:rsidRPr="00DF0569" w:rsidRDefault="00565FA5" w:rsidP="00565FA5">
            <w:pPr>
              <w:jc w:val="center"/>
              <w:rPr>
                <w:sz w:val="22"/>
                <w:szCs w:val="22"/>
              </w:rPr>
            </w:pPr>
            <w:r w:rsidRPr="003B4AD5">
              <w:rPr>
                <w:sz w:val="22"/>
                <w:szCs w:val="22"/>
              </w:rPr>
              <w:t>Podać wartość</w:t>
            </w:r>
          </w:p>
        </w:tc>
        <w:tc>
          <w:tcPr>
            <w:tcW w:w="1701" w:type="dxa"/>
          </w:tcPr>
          <w:p w14:paraId="0BD61BCD" w14:textId="77777777" w:rsidR="00565FA5" w:rsidRPr="00DF0569" w:rsidRDefault="00565FA5" w:rsidP="00565FA5">
            <w:pPr>
              <w:jc w:val="center"/>
              <w:rPr>
                <w:sz w:val="22"/>
                <w:szCs w:val="22"/>
              </w:rPr>
            </w:pPr>
          </w:p>
        </w:tc>
      </w:tr>
      <w:tr w:rsidR="00565FA5" w:rsidRPr="00DF0569" w14:paraId="4F7F8B21" w14:textId="2FF53568" w:rsidTr="00D543F2">
        <w:trPr>
          <w:trHeight w:val="397"/>
          <w:jc w:val="center"/>
        </w:trPr>
        <w:tc>
          <w:tcPr>
            <w:tcW w:w="709" w:type="dxa"/>
            <w:vAlign w:val="center"/>
          </w:tcPr>
          <w:p w14:paraId="1E301512" w14:textId="77777777" w:rsidR="00565FA5" w:rsidRPr="00DF0569" w:rsidRDefault="00565FA5" w:rsidP="00565FA5">
            <w:pPr>
              <w:jc w:val="center"/>
              <w:rPr>
                <w:sz w:val="22"/>
                <w:szCs w:val="22"/>
              </w:rPr>
            </w:pPr>
            <w:r w:rsidRPr="00DF0569">
              <w:rPr>
                <w:sz w:val="22"/>
                <w:szCs w:val="22"/>
              </w:rPr>
              <w:t>8.</w:t>
            </w:r>
          </w:p>
        </w:tc>
        <w:tc>
          <w:tcPr>
            <w:tcW w:w="3399" w:type="dxa"/>
            <w:vAlign w:val="center"/>
          </w:tcPr>
          <w:p w14:paraId="35A51088" w14:textId="77777777" w:rsidR="00565FA5" w:rsidRPr="00DF0569" w:rsidRDefault="00565FA5" w:rsidP="00565FA5">
            <w:pPr>
              <w:rPr>
                <w:sz w:val="22"/>
                <w:szCs w:val="22"/>
              </w:rPr>
            </w:pPr>
            <w:r w:rsidRPr="00DF0569">
              <w:rPr>
                <w:bCs/>
                <w:iCs/>
                <w:sz w:val="22"/>
                <w:szCs w:val="22"/>
              </w:rPr>
              <w:t>Posuw wrzeciona - zakres</w:t>
            </w:r>
          </w:p>
        </w:tc>
        <w:tc>
          <w:tcPr>
            <w:tcW w:w="2126" w:type="dxa"/>
            <w:vAlign w:val="center"/>
          </w:tcPr>
          <w:p w14:paraId="187805B4" w14:textId="747BDB77" w:rsidR="00565FA5" w:rsidRPr="00DF0569" w:rsidRDefault="00565FA5" w:rsidP="00565FA5">
            <w:pPr>
              <w:jc w:val="center"/>
              <w:rPr>
                <w:bCs/>
                <w:iCs/>
                <w:sz w:val="22"/>
                <w:szCs w:val="22"/>
              </w:rPr>
            </w:pPr>
            <w:r w:rsidRPr="00DF0569">
              <w:rPr>
                <w:bCs/>
                <w:iCs/>
                <w:sz w:val="22"/>
                <w:szCs w:val="22"/>
              </w:rPr>
              <w:t>0,1 – 0,78 mm/obr.</w:t>
            </w:r>
          </w:p>
        </w:tc>
        <w:tc>
          <w:tcPr>
            <w:tcW w:w="1701" w:type="dxa"/>
          </w:tcPr>
          <w:p w14:paraId="1AFA4E83" w14:textId="4A034549" w:rsidR="00565FA5" w:rsidRPr="00DF0569" w:rsidRDefault="00565FA5" w:rsidP="00565FA5">
            <w:pPr>
              <w:jc w:val="center"/>
              <w:rPr>
                <w:bCs/>
                <w:iCs/>
                <w:sz w:val="22"/>
                <w:szCs w:val="22"/>
              </w:rPr>
            </w:pPr>
            <w:r w:rsidRPr="003B4AD5">
              <w:rPr>
                <w:sz w:val="22"/>
                <w:szCs w:val="22"/>
              </w:rPr>
              <w:t>Podać wartość</w:t>
            </w:r>
          </w:p>
        </w:tc>
        <w:tc>
          <w:tcPr>
            <w:tcW w:w="1701" w:type="dxa"/>
          </w:tcPr>
          <w:p w14:paraId="6D0E9784" w14:textId="77777777" w:rsidR="00565FA5" w:rsidRPr="00DF0569" w:rsidRDefault="00565FA5" w:rsidP="00565FA5">
            <w:pPr>
              <w:jc w:val="center"/>
              <w:rPr>
                <w:bCs/>
                <w:iCs/>
                <w:sz w:val="22"/>
                <w:szCs w:val="22"/>
              </w:rPr>
            </w:pPr>
          </w:p>
        </w:tc>
      </w:tr>
      <w:tr w:rsidR="00565FA5" w:rsidRPr="00DF0569" w14:paraId="63090AFE" w14:textId="63D7A0C2" w:rsidTr="00D543F2">
        <w:trPr>
          <w:trHeight w:val="397"/>
          <w:jc w:val="center"/>
        </w:trPr>
        <w:tc>
          <w:tcPr>
            <w:tcW w:w="709" w:type="dxa"/>
            <w:vAlign w:val="center"/>
          </w:tcPr>
          <w:p w14:paraId="6B09486D" w14:textId="77777777" w:rsidR="00565FA5" w:rsidRPr="00DF0569" w:rsidRDefault="00565FA5" w:rsidP="00565FA5">
            <w:pPr>
              <w:jc w:val="center"/>
              <w:rPr>
                <w:sz w:val="22"/>
                <w:szCs w:val="22"/>
              </w:rPr>
            </w:pPr>
            <w:r w:rsidRPr="00DF0569">
              <w:rPr>
                <w:sz w:val="22"/>
                <w:szCs w:val="22"/>
              </w:rPr>
              <w:t>9.</w:t>
            </w:r>
          </w:p>
        </w:tc>
        <w:tc>
          <w:tcPr>
            <w:tcW w:w="3399" w:type="dxa"/>
            <w:vAlign w:val="center"/>
          </w:tcPr>
          <w:p w14:paraId="5E2C7CD3" w14:textId="60DA9711" w:rsidR="00565FA5" w:rsidRPr="00DF0569" w:rsidRDefault="00565FA5" w:rsidP="00565FA5">
            <w:pPr>
              <w:rPr>
                <w:bCs/>
                <w:sz w:val="22"/>
                <w:szCs w:val="22"/>
              </w:rPr>
            </w:pPr>
            <w:r w:rsidRPr="00DF0569">
              <w:rPr>
                <w:bCs/>
                <w:iCs/>
                <w:sz w:val="22"/>
                <w:szCs w:val="22"/>
              </w:rPr>
              <w:t>Maksymalna wielkość stołu roboczego - szerokość</w:t>
            </w:r>
          </w:p>
        </w:tc>
        <w:tc>
          <w:tcPr>
            <w:tcW w:w="2126" w:type="dxa"/>
            <w:vAlign w:val="center"/>
          </w:tcPr>
          <w:p w14:paraId="6BBD94F9" w14:textId="53612D8E" w:rsidR="00565FA5" w:rsidRPr="00DF0569" w:rsidRDefault="00565FA5" w:rsidP="00565FA5">
            <w:pPr>
              <w:jc w:val="center"/>
              <w:rPr>
                <w:sz w:val="22"/>
                <w:szCs w:val="22"/>
              </w:rPr>
            </w:pPr>
            <w:r>
              <w:rPr>
                <w:sz w:val="22"/>
                <w:szCs w:val="22"/>
              </w:rPr>
              <w:t>650-</w:t>
            </w:r>
            <w:r w:rsidRPr="00DF0569">
              <w:rPr>
                <w:sz w:val="22"/>
                <w:szCs w:val="22"/>
              </w:rPr>
              <w:t>660 mm</w:t>
            </w:r>
          </w:p>
        </w:tc>
        <w:tc>
          <w:tcPr>
            <w:tcW w:w="1701" w:type="dxa"/>
          </w:tcPr>
          <w:p w14:paraId="70CE22B9" w14:textId="7A85CE8B" w:rsidR="00565FA5" w:rsidRPr="00DF0569" w:rsidRDefault="00565FA5" w:rsidP="00565FA5">
            <w:pPr>
              <w:jc w:val="center"/>
              <w:rPr>
                <w:sz w:val="22"/>
                <w:szCs w:val="22"/>
              </w:rPr>
            </w:pPr>
            <w:r w:rsidRPr="003B4AD5">
              <w:rPr>
                <w:sz w:val="22"/>
                <w:szCs w:val="22"/>
              </w:rPr>
              <w:t>Podać wartość</w:t>
            </w:r>
          </w:p>
        </w:tc>
        <w:tc>
          <w:tcPr>
            <w:tcW w:w="1701" w:type="dxa"/>
          </w:tcPr>
          <w:p w14:paraId="623F0B6A" w14:textId="77777777" w:rsidR="00565FA5" w:rsidRPr="00DF0569" w:rsidRDefault="00565FA5" w:rsidP="00565FA5">
            <w:pPr>
              <w:jc w:val="center"/>
              <w:rPr>
                <w:sz w:val="22"/>
                <w:szCs w:val="22"/>
              </w:rPr>
            </w:pPr>
          </w:p>
        </w:tc>
      </w:tr>
      <w:tr w:rsidR="00565FA5" w:rsidRPr="00DF0569" w14:paraId="1340054B" w14:textId="27A5D2A7" w:rsidTr="00D543F2">
        <w:trPr>
          <w:trHeight w:val="397"/>
          <w:jc w:val="center"/>
        </w:trPr>
        <w:tc>
          <w:tcPr>
            <w:tcW w:w="709" w:type="dxa"/>
            <w:vAlign w:val="center"/>
          </w:tcPr>
          <w:p w14:paraId="6CF799E6" w14:textId="77777777" w:rsidR="00565FA5" w:rsidRPr="00DF0569" w:rsidRDefault="00565FA5" w:rsidP="00565FA5">
            <w:pPr>
              <w:jc w:val="center"/>
              <w:rPr>
                <w:sz w:val="22"/>
                <w:szCs w:val="22"/>
              </w:rPr>
            </w:pPr>
            <w:r w:rsidRPr="00DF0569">
              <w:rPr>
                <w:sz w:val="22"/>
                <w:szCs w:val="22"/>
              </w:rPr>
              <w:t>10.</w:t>
            </w:r>
          </w:p>
        </w:tc>
        <w:tc>
          <w:tcPr>
            <w:tcW w:w="3399" w:type="dxa"/>
            <w:vAlign w:val="center"/>
          </w:tcPr>
          <w:p w14:paraId="71D7EE69" w14:textId="77777777" w:rsidR="00565FA5" w:rsidRPr="00DF0569" w:rsidRDefault="00565FA5" w:rsidP="00565FA5">
            <w:pPr>
              <w:rPr>
                <w:bCs/>
                <w:iCs/>
                <w:sz w:val="22"/>
                <w:szCs w:val="22"/>
              </w:rPr>
            </w:pPr>
            <w:r w:rsidRPr="00DF0569">
              <w:rPr>
                <w:bCs/>
                <w:iCs/>
                <w:sz w:val="22"/>
                <w:szCs w:val="22"/>
              </w:rPr>
              <w:t>Maksymalna wielkość stołu roboczego - głębokość</w:t>
            </w:r>
          </w:p>
        </w:tc>
        <w:tc>
          <w:tcPr>
            <w:tcW w:w="2126" w:type="dxa"/>
            <w:vAlign w:val="center"/>
          </w:tcPr>
          <w:p w14:paraId="03E214AE" w14:textId="536C710C" w:rsidR="00565FA5" w:rsidRPr="00DF0569" w:rsidRDefault="00565FA5" w:rsidP="00565FA5">
            <w:pPr>
              <w:jc w:val="center"/>
              <w:rPr>
                <w:sz w:val="22"/>
                <w:szCs w:val="22"/>
              </w:rPr>
            </w:pPr>
            <w:r>
              <w:rPr>
                <w:sz w:val="22"/>
                <w:szCs w:val="22"/>
              </w:rPr>
              <w:t>550-</w:t>
            </w:r>
            <w:r w:rsidRPr="00DF0569">
              <w:rPr>
                <w:sz w:val="22"/>
                <w:szCs w:val="22"/>
              </w:rPr>
              <w:t>555 mm</w:t>
            </w:r>
          </w:p>
        </w:tc>
        <w:tc>
          <w:tcPr>
            <w:tcW w:w="1701" w:type="dxa"/>
          </w:tcPr>
          <w:p w14:paraId="1F3A23F8" w14:textId="7A51A035" w:rsidR="00565FA5" w:rsidRPr="00DF0569" w:rsidRDefault="00565FA5" w:rsidP="00565FA5">
            <w:pPr>
              <w:jc w:val="center"/>
              <w:rPr>
                <w:sz w:val="22"/>
                <w:szCs w:val="22"/>
              </w:rPr>
            </w:pPr>
            <w:r w:rsidRPr="003B4AD5">
              <w:rPr>
                <w:sz w:val="22"/>
                <w:szCs w:val="22"/>
              </w:rPr>
              <w:t>Podać wartość</w:t>
            </w:r>
          </w:p>
        </w:tc>
        <w:tc>
          <w:tcPr>
            <w:tcW w:w="1701" w:type="dxa"/>
          </w:tcPr>
          <w:p w14:paraId="1F8F0EC9" w14:textId="77777777" w:rsidR="00565FA5" w:rsidRPr="00DF0569" w:rsidRDefault="00565FA5" w:rsidP="00565FA5">
            <w:pPr>
              <w:jc w:val="center"/>
              <w:rPr>
                <w:sz w:val="22"/>
                <w:szCs w:val="22"/>
              </w:rPr>
            </w:pPr>
          </w:p>
        </w:tc>
      </w:tr>
      <w:tr w:rsidR="00565FA5" w:rsidRPr="00DF0569" w14:paraId="6CAD45D1" w14:textId="4E36FEC0" w:rsidTr="00D543F2">
        <w:trPr>
          <w:trHeight w:val="397"/>
          <w:jc w:val="center"/>
        </w:trPr>
        <w:tc>
          <w:tcPr>
            <w:tcW w:w="709" w:type="dxa"/>
            <w:vAlign w:val="center"/>
          </w:tcPr>
          <w:p w14:paraId="1A17DCEC" w14:textId="77777777" w:rsidR="00565FA5" w:rsidRPr="00DF0569" w:rsidRDefault="00565FA5" w:rsidP="00565FA5">
            <w:pPr>
              <w:jc w:val="center"/>
              <w:rPr>
                <w:sz w:val="22"/>
                <w:szCs w:val="22"/>
              </w:rPr>
            </w:pPr>
            <w:r w:rsidRPr="00DF0569">
              <w:rPr>
                <w:sz w:val="22"/>
                <w:szCs w:val="22"/>
              </w:rPr>
              <w:t>11.</w:t>
            </w:r>
          </w:p>
        </w:tc>
        <w:tc>
          <w:tcPr>
            <w:tcW w:w="3399" w:type="dxa"/>
            <w:vAlign w:val="center"/>
          </w:tcPr>
          <w:p w14:paraId="208318F0" w14:textId="06E08015" w:rsidR="00565FA5" w:rsidRPr="00DF0569" w:rsidRDefault="00565FA5" w:rsidP="00565FA5">
            <w:pPr>
              <w:rPr>
                <w:bCs/>
                <w:iCs/>
                <w:sz w:val="22"/>
                <w:szCs w:val="22"/>
              </w:rPr>
            </w:pPr>
            <w:r w:rsidRPr="00DF0569">
              <w:rPr>
                <w:bCs/>
                <w:iCs/>
                <w:sz w:val="22"/>
                <w:szCs w:val="22"/>
              </w:rPr>
              <w:t>Odstęp wrzeciono/stół max.</w:t>
            </w:r>
          </w:p>
        </w:tc>
        <w:tc>
          <w:tcPr>
            <w:tcW w:w="2126" w:type="dxa"/>
            <w:vAlign w:val="center"/>
          </w:tcPr>
          <w:p w14:paraId="60606270" w14:textId="7DF236C9" w:rsidR="00565FA5" w:rsidRPr="00DF0569" w:rsidRDefault="00565FA5" w:rsidP="00565FA5">
            <w:pPr>
              <w:jc w:val="center"/>
              <w:rPr>
                <w:sz w:val="22"/>
                <w:szCs w:val="22"/>
              </w:rPr>
            </w:pPr>
            <w:r w:rsidRPr="00DF0569">
              <w:rPr>
                <w:sz w:val="22"/>
                <w:szCs w:val="22"/>
              </w:rPr>
              <w:t>810</w:t>
            </w:r>
            <w:r>
              <w:rPr>
                <w:sz w:val="22"/>
                <w:szCs w:val="22"/>
              </w:rPr>
              <w:t>-850</w:t>
            </w:r>
            <w:r w:rsidRPr="00DF0569">
              <w:rPr>
                <w:sz w:val="22"/>
                <w:szCs w:val="22"/>
              </w:rPr>
              <w:t xml:space="preserve"> mm</w:t>
            </w:r>
          </w:p>
        </w:tc>
        <w:tc>
          <w:tcPr>
            <w:tcW w:w="1701" w:type="dxa"/>
          </w:tcPr>
          <w:p w14:paraId="721A04BB" w14:textId="287BF8E2" w:rsidR="00565FA5" w:rsidRPr="00DF0569" w:rsidRDefault="00565FA5" w:rsidP="00565FA5">
            <w:pPr>
              <w:jc w:val="center"/>
              <w:rPr>
                <w:sz w:val="22"/>
                <w:szCs w:val="22"/>
              </w:rPr>
            </w:pPr>
            <w:r w:rsidRPr="003B4AD5">
              <w:rPr>
                <w:sz w:val="22"/>
                <w:szCs w:val="22"/>
              </w:rPr>
              <w:t>Podać wartość</w:t>
            </w:r>
          </w:p>
        </w:tc>
        <w:tc>
          <w:tcPr>
            <w:tcW w:w="1701" w:type="dxa"/>
          </w:tcPr>
          <w:p w14:paraId="2ED7DB66" w14:textId="77777777" w:rsidR="00565FA5" w:rsidRPr="00DF0569" w:rsidRDefault="00565FA5" w:rsidP="00565FA5">
            <w:pPr>
              <w:jc w:val="center"/>
              <w:rPr>
                <w:sz w:val="22"/>
                <w:szCs w:val="22"/>
              </w:rPr>
            </w:pPr>
          </w:p>
        </w:tc>
      </w:tr>
      <w:tr w:rsidR="00565FA5" w:rsidRPr="00DF0569" w14:paraId="1BF22F74" w14:textId="2A08B51E" w:rsidTr="00D543F2">
        <w:trPr>
          <w:trHeight w:val="397"/>
          <w:jc w:val="center"/>
        </w:trPr>
        <w:tc>
          <w:tcPr>
            <w:tcW w:w="709" w:type="dxa"/>
            <w:vAlign w:val="center"/>
          </w:tcPr>
          <w:p w14:paraId="4E5C48AE" w14:textId="77777777" w:rsidR="00565FA5" w:rsidRPr="00DF0569" w:rsidRDefault="00565FA5" w:rsidP="00565FA5">
            <w:pPr>
              <w:jc w:val="center"/>
              <w:rPr>
                <w:sz w:val="22"/>
                <w:szCs w:val="22"/>
              </w:rPr>
            </w:pPr>
            <w:r w:rsidRPr="00DF0569">
              <w:rPr>
                <w:sz w:val="22"/>
                <w:szCs w:val="22"/>
              </w:rPr>
              <w:t>12.</w:t>
            </w:r>
          </w:p>
        </w:tc>
        <w:tc>
          <w:tcPr>
            <w:tcW w:w="3399" w:type="dxa"/>
            <w:vAlign w:val="center"/>
          </w:tcPr>
          <w:p w14:paraId="455D0876" w14:textId="3FD4FC42" w:rsidR="00565FA5" w:rsidRPr="00DF0569" w:rsidRDefault="00565FA5" w:rsidP="00565FA5">
            <w:pPr>
              <w:pStyle w:val="Tytu"/>
              <w:ind w:left="0"/>
              <w:jc w:val="left"/>
              <w:rPr>
                <w:b/>
                <w:bCs/>
                <w:sz w:val="22"/>
                <w:szCs w:val="22"/>
              </w:rPr>
            </w:pPr>
            <w:r w:rsidRPr="00DF0569">
              <w:rPr>
                <w:iCs/>
                <w:sz w:val="22"/>
                <w:szCs w:val="22"/>
              </w:rPr>
              <w:t>Przesuw stołu roboczego</w:t>
            </w:r>
          </w:p>
        </w:tc>
        <w:tc>
          <w:tcPr>
            <w:tcW w:w="2126" w:type="dxa"/>
            <w:vAlign w:val="center"/>
          </w:tcPr>
          <w:p w14:paraId="1D1A7B20" w14:textId="5FDFB6E5" w:rsidR="00565FA5" w:rsidRPr="00DF0569" w:rsidRDefault="00565FA5" w:rsidP="00565FA5">
            <w:pPr>
              <w:jc w:val="center"/>
              <w:rPr>
                <w:sz w:val="22"/>
                <w:szCs w:val="22"/>
              </w:rPr>
            </w:pPr>
            <w:r w:rsidRPr="00DF0569">
              <w:rPr>
                <w:sz w:val="22"/>
                <w:szCs w:val="22"/>
              </w:rPr>
              <w:t xml:space="preserve">300 </w:t>
            </w:r>
            <w:r>
              <w:rPr>
                <w:sz w:val="22"/>
                <w:szCs w:val="22"/>
              </w:rPr>
              <w:t xml:space="preserve">-350 </w:t>
            </w:r>
            <w:r w:rsidRPr="00DF0569">
              <w:rPr>
                <w:sz w:val="22"/>
                <w:szCs w:val="22"/>
              </w:rPr>
              <w:t>mm</w:t>
            </w:r>
          </w:p>
        </w:tc>
        <w:tc>
          <w:tcPr>
            <w:tcW w:w="1701" w:type="dxa"/>
          </w:tcPr>
          <w:p w14:paraId="5791BEA3" w14:textId="3707B1AC" w:rsidR="00565FA5" w:rsidRPr="00DF0569" w:rsidRDefault="00565FA5" w:rsidP="00565FA5">
            <w:pPr>
              <w:jc w:val="center"/>
              <w:rPr>
                <w:sz w:val="22"/>
                <w:szCs w:val="22"/>
              </w:rPr>
            </w:pPr>
            <w:r w:rsidRPr="003B4AD5">
              <w:rPr>
                <w:sz w:val="22"/>
                <w:szCs w:val="22"/>
              </w:rPr>
              <w:t>Podać wartość</w:t>
            </w:r>
          </w:p>
        </w:tc>
        <w:tc>
          <w:tcPr>
            <w:tcW w:w="1701" w:type="dxa"/>
          </w:tcPr>
          <w:p w14:paraId="2B190A4E" w14:textId="77777777" w:rsidR="00565FA5" w:rsidRPr="00DF0569" w:rsidRDefault="00565FA5" w:rsidP="00565FA5">
            <w:pPr>
              <w:jc w:val="center"/>
              <w:rPr>
                <w:sz w:val="22"/>
                <w:szCs w:val="22"/>
              </w:rPr>
            </w:pPr>
          </w:p>
        </w:tc>
      </w:tr>
      <w:tr w:rsidR="00565FA5" w:rsidRPr="00DF0569" w14:paraId="19278C92" w14:textId="7AAD13F8" w:rsidTr="00D543F2">
        <w:trPr>
          <w:trHeight w:val="397"/>
          <w:jc w:val="center"/>
        </w:trPr>
        <w:tc>
          <w:tcPr>
            <w:tcW w:w="709" w:type="dxa"/>
            <w:vAlign w:val="center"/>
          </w:tcPr>
          <w:p w14:paraId="35132ACA" w14:textId="77777777" w:rsidR="00565FA5" w:rsidRPr="00DF0569" w:rsidRDefault="00565FA5" w:rsidP="00565FA5">
            <w:pPr>
              <w:jc w:val="center"/>
              <w:rPr>
                <w:sz w:val="22"/>
                <w:szCs w:val="22"/>
              </w:rPr>
            </w:pPr>
            <w:r w:rsidRPr="00DF0569">
              <w:rPr>
                <w:sz w:val="22"/>
                <w:szCs w:val="22"/>
              </w:rPr>
              <w:t>13.</w:t>
            </w:r>
          </w:p>
        </w:tc>
        <w:tc>
          <w:tcPr>
            <w:tcW w:w="3399" w:type="dxa"/>
            <w:tcBorders>
              <w:bottom w:val="single" w:sz="4" w:space="0" w:color="auto"/>
            </w:tcBorders>
            <w:vAlign w:val="center"/>
          </w:tcPr>
          <w:p w14:paraId="3B5D6352" w14:textId="77777777" w:rsidR="00565FA5" w:rsidRPr="00DF0569" w:rsidRDefault="00565FA5" w:rsidP="00565FA5">
            <w:pPr>
              <w:rPr>
                <w:bCs/>
                <w:iCs/>
                <w:sz w:val="22"/>
                <w:szCs w:val="22"/>
              </w:rPr>
            </w:pPr>
            <w:r w:rsidRPr="00DF0569">
              <w:rPr>
                <w:bCs/>
                <w:iCs/>
                <w:sz w:val="22"/>
                <w:szCs w:val="22"/>
              </w:rPr>
              <w:t>Moc silnika głównego</w:t>
            </w:r>
          </w:p>
        </w:tc>
        <w:tc>
          <w:tcPr>
            <w:tcW w:w="2126" w:type="dxa"/>
            <w:tcBorders>
              <w:bottom w:val="single" w:sz="4" w:space="0" w:color="auto"/>
            </w:tcBorders>
            <w:vAlign w:val="center"/>
          </w:tcPr>
          <w:p w14:paraId="08B815C3" w14:textId="376554C2" w:rsidR="00565FA5" w:rsidRPr="00DF0569" w:rsidRDefault="00565FA5" w:rsidP="00565FA5">
            <w:pPr>
              <w:jc w:val="center"/>
              <w:rPr>
                <w:sz w:val="22"/>
                <w:szCs w:val="22"/>
              </w:rPr>
            </w:pPr>
            <w:r w:rsidRPr="00DF0569">
              <w:rPr>
                <w:sz w:val="22"/>
                <w:szCs w:val="22"/>
              </w:rPr>
              <w:t>5,5 - 7,5 kW</w:t>
            </w:r>
          </w:p>
        </w:tc>
        <w:tc>
          <w:tcPr>
            <w:tcW w:w="1701" w:type="dxa"/>
            <w:tcBorders>
              <w:bottom w:val="single" w:sz="4" w:space="0" w:color="auto"/>
            </w:tcBorders>
          </w:tcPr>
          <w:p w14:paraId="1C1FEC0A" w14:textId="3D37D679" w:rsidR="00565FA5" w:rsidRPr="00DF0569" w:rsidRDefault="00565FA5" w:rsidP="00565FA5">
            <w:pPr>
              <w:jc w:val="center"/>
              <w:rPr>
                <w:sz w:val="22"/>
                <w:szCs w:val="22"/>
              </w:rPr>
            </w:pPr>
            <w:r w:rsidRPr="003B4AD5">
              <w:rPr>
                <w:sz w:val="22"/>
                <w:szCs w:val="22"/>
              </w:rPr>
              <w:t>Podać wartość</w:t>
            </w:r>
          </w:p>
        </w:tc>
        <w:tc>
          <w:tcPr>
            <w:tcW w:w="1701" w:type="dxa"/>
            <w:tcBorders>
              <w:bottom w:val="single" w:sz="4" w:space="0" w:color="auto"/>
            </w:tcBorders>
          </w:tcPr>
          <w:p w14:paraId="5CE415CA" w14:textId="77777777" w:rsidR="00565FA5" w:rsidRPr="00DF0569" w:rsidRDefault="00565FA5" w:rsidP="00565FA5">
            <w:pPr>
              <w:jc w:val="center"/>
              <w:rPr>
                <w:sz w:val="22"/>
                <w:szCs w:val="22"/>
              </w:rPr>
            </w:pPr>
          </w:p>
        </w:tc>
      </w:tr>
      <w:tr w:rsidR="00565FA5" w:rsidRPr="00DF0569" w14:paraId="3BD1DB4A" w14:textId="3524DA99" w:rsidTr="00D543F2">
        <w:trPr>
          <w:trHeight w:val="397"/>
          <w:jc w:val="center"/>
        </w:trPr>
        <w:tc>
          <w:tcPr>
            <w:tcW w:w="709" w:type="dxa"/>
            <w:vAlign w:val="center"/>
          </w:tcPr>
          <w:p w14:paraId="1D486F65" w14:textId="77777777" w:rsidR="00565FA5" w:rsidRPr="00DF0569" w:rsidRDefault="00565FA5" w:rsidP="00565FA5">
            <w:pPr>
              <w:jc w:val="center"/>
              <w:rPr>
                <w:sz w:val="22"/>
                <w:szCs w:val="22"/>
              </w:rPr>
            </w:pPr>
            <w:r w:rsidRPr="00DF0569">
              <w:rPr>
                <w:sz w:val="22"/>
                <w:szCs w:val="22"/>
              </w:rPr>
              <w:t>14.</w:t>
            </w:r>
          </w:p>
        </w:tc>
        <w:tc>
          <w:tcPr>
            <w:tcW w:w="3399" w:type="dxa"/>
            <w:vAlign w:val="center"/>
          </w:tcPr>
          <w:p w14:paraId="7EE62B90" w14:textId="6A2C1788" w:rsidR="00565FA5" w:rsidRPr="00DF0569" w:rsidRDefault="00565FA5" w:rsidP="00565FA5">
            <w:pPr>
              <w:rPr>
                <w:bCs/>
                <w:sz w:val="22"/>
                <w:szCs w:val="22"/>
              </w:rPr>
            </w:pPr>
            <w:r w:rsidRPr="00DF0569">
              <w:rPr>
                <w:bCs/>
                <w:iCs/>
                <w:sz w:val="22"/>
                <w:szCs w:val="22"/>
              </w:rPr>
              <w:t>Wymiary gabarytowe szerokość max.</w:t>
            </w:r>
            <w:r w:rsidRPr="00642392">
              <w:rPr>
                <w:iCs/>
                <w:sz w:val="22"/>
                <w:szCs w:val="22"/>
                <w:highlight w:val="yellow"/>
              </w:rPr>
              <w:t xml:space="preserve"> </w:t>
            </w:r>
          </w:p>
        </w:tc>
        <w:tc>
          <w:tcPr>
            <w:tcW w:w="2126" w:type="dxa"/>
            <w:vAlign w:val="center"/>
          </w:tcPr>
          <w:p w14:paraId="5F222427" w14:textId="2A2B5967" w:rsidR="00565FA5" w:rsidRPr="00DF0569" w:rsidRDefault="00565FA5" w:rsidP="00565FA5">
            <w:pPr>
              <w:jc w:val="center"/>
              <w:rPr>
                <w:sz w:val="22"/>
                <w:szCs w:val="22"/>
              </w:rPr>
            </w:pPr>
            <w:r>
              <w:rPr>
                <w:bCs/>
                <w:iCs/>
                <w:sz w:val="22"/>
                <w:szCs w:val="22"/>
              </w:rPr>
              <w:t>965-</w:t>
            </w:r>
            <w:r w:rsidRPr="00DF0569">
              <w:rPr>
                <w:bCs/>
                <w:iCs/>
                <w:sz w:val="22"/>
                <w:szCs w:val="22"/>
              </w:rPr>
              <w:t>970 mm</w:t>
            </w:r>
          </w:p>
        </w:tc>
        <w:tc>
          <w:tcPr>
            <w:tcW w:w="1701" w:type="dxa"/>
          </w:tcPr>
          <w:p w14:paraId="444E9FE6" w14:textId="222BA245" w:rsidR="00565FA5" w:rsidRPr="00DF0569" w:rsidRDefault="00565FA5" w:rsidP="00565FA5">
            <w:pPr>
              <w:jc w:val="center"/>
              <w:rPr>
                <w:bCs/>
                <w:iCs/>
                <w:sz w:val="22"/>
                <w:szCs w:val="22"/>
              </w:rPr>
            </w:pPr>
            <w:r w:rsidRPr="003B4AD5">
              <w:rPr>
                <w:sz w:val="22"/>
                <w:szCs w:val="22"/>
              </w:rPr>
              <w:t>Podać wartość</w:t>
            </w:r>
          </w:p>
        </w:tc>
        <w:tc>
          <w:tcPr>
            <w:tcW w:w="1701" w:type="dxa"/>
          </w:tcPr>
          <w:p w14:paraId="61E2EEDB" w14:textId="77777777" w:rsidR="00565FA5" w:rsidRPr="00DF0569" w:rsidRDefault="00565FA5" w:rsidP="00565FA5">
            <w:pPr>
              <w:jc w:val="center"/>
              <w:rPr>
                <w:bCs/>
                <w:iCs/>
                <w:sz w:val="22"/>
                <w:szCs w:val="22"/>
              </w:rPr>
            </w:pPr>
          </w:p>
        </w:tc>
      </w:tr>
      <w:tr w:rsidR="00565FA5" w:rsidRPr="00DF0569" w14:paraId="28F390FF" w14:textId="59F22824" w:rsidTr="00D543F2">
        <w:trPr>
          <w:trHeight w:val="397"/>
          <w:jc w:val="center"/>
        </w:trPr>
        <w:tc>
          <w:tcPr>
            <w:tcW w:w="709" w:type="dxa"/>
            <w:vAlign w:val="center"/>
          </w:tcPr>
          <w:p w14:paraId="7CD667AB" w14:textId="77777777" w:rsidR="00565FA5" w:rsidRPr="00DF0569" w:rsidRDefault="00565FA5" w:rsidP="00565FA5">
            <w:pPr>
              <w:jc w:val="center"/>
              <w:rPr>
                <w:sz w:val="22"/>
                <w:szCs w:val="22"/>
              </w:rPr>
            </w:pPr>
            <w:r w:rsidRPr="00DF0569">
              <w:rPr>
                <w:sz w:val="22"/>
                <w:szCs w:val="22"/>
              </w:rPr>
              <w:t>15.</w:t>
            </w:r>
          </w:p>
        </w:tc>
        <w:tc>
          <w:tcPr>
            <w:tcW w:w="3399" w:type="dxa"/>
            <w:vAlign w:val="center"/>
          </w:tcPr>
          <w:p w14:paraId="4853F764" w14:textId="6A24DD3B" w:rsidR="00565FA5" w:rsidRPr="00DF0569" w:rsidRDefault="00565FA5" w:rsidP="00565FA5">
            <w:pPr>
              <w:rPr>
                <w:bCs/>
                <w:iCs/>
                <w:sz w:val="22"/>
                <w:szCs w:val="22"/>
              </w:rPr>
            </w:pPr>
            <w:r w:rsidRPr="00DF0569">
              <w:rPr>
                <w:bCs/>
                <w:iCs/>
                <w:sz w:val="22"/>
                <w:szCs w:val="22"/>
              </w:rPr>
              <w:t>Wymiary gabarytowe głębokość max.</w:t>
            </w:r>
            <w:r w:rsidRPr="00642392">
              <w:rPr>
                <w:iCs/>
                <w:sz w:val="22"/>
                <w:szCs w:val="22"/>
                <w:highlight w:val="yellow"/>
              </w:rPr>
              <w:t xml:space="preserve"> </w:t>
            </w:r>
          </w:p>
        </w:tc>
        <w:tc>
          <w:tcPr>
            <w:tcW w:w="2126" w:type="dxa"/>
            <w:vAlign w:val="center"/>
          </w:tcPr>
          <w:p w14:paraId="5846A34C" w14:textId="2A198559" w:rsidR="00565FA5" w:rsidRPr="00DF0569" w:rsidRDefault="00565FA5" w:rsidP="00565FA5">
            <w:pPr>
              <w:jc w:val="center"/>
              <w:rPr>
                <w:bCs/>
                <w:iCs/>
                <w:sz w:val="22"/>
                <w:szCs w:val="22"/>
                <w:highlight w:val="yellow"/>
              </w:rPr>
            </w:pPr>
            <w:r>
              <w:rPr>
                <w:sz w:val="22"/>
                <w:szCs w:val="22"/>
              </w:rPr>
              <w:t>1400-</w:t>
            </w:r>
            <w:r w:rsidRPr="00DF0569">
              <w:rPr>
                <w:sz w:val="22"/>
                <w:szCs w:val="22"/>
              </w:rPr>
              <w:t>1500 mm</w:t>
            </w:r>
          </w:p>
        </w:tc>
        <w:tc>
          <w:tcPr>
            <w:tcW w:w="1701" w:type="dxa"/>
          </w:tcPr>
          <w:p w14:paraId="4C9BD8F4" w14:textId="7EFD0163" w:rsidR="00565FA5" w:rsidRPr="00DF0569" w:rsidRDefault="00565FA5" w:rsidP="00565FA5">
            <w:pPr>
              <w:jc w:val="center"/>
              <w:rPr>
                <w:sz w:val="22"/>
                <w:szCs w:val="22"/>
              </w:rPr>
            </w:pPr>
            <w:r w:rsidRPr="003B4AD5">
              <w:rPr>
                <w:sz w:val="22"/>
                <w:szCs w:val="22"/>
              </w:rPr>
              <w:t>Podać wartość</w:t>
            </w:r>
          </w:p>
        </w:tc>
        <w:tc>
          <w:tcPr>
            <w:tcW w:w="1701" w:type="dxa"/>
          </w:tcPr>
          <w:p w14:paraId="39FACC17" w14:textId="77777777" w:rsidR="00565FA5" w:rsidRPr="00DF0569" w:rsidRDefault="00565FA5" w:rsidP="00565FA5">
            <w:pPr>
              <w:jc w:val="center"/>
              <w:rPr>
                <w:sz w:val="22"/>
                <w:szCs w:val="22"/>
              </w:rPr>
            </w:pPr>
          </w:p>
        </w:tc>
      </w:tr>
      <w:tr w:rsidR="00565FA5" w:rsidRPr="00DF0569" w14:paraId="70312D3F" w14:textId="65744E1E" w:rsidTr="00D543F2">
        <w:trPr>
          <w:trHeight w:val="397"/>
          <w:jc w:val="center"/>
        </w:trPr>
        <w:tc>
          <w:tcPr>
            <w:tcW w:w="709" w:type="dxa"/>
            <w:vAlign w:val="center"/>
          </w:tcPr>
          <w:p w14:paraId="230E602E" w14:textId="77777777" w:rsidR="00565FA5" w:rsidRPr="00DF0569" w:rsidRDefault="00565FA5" w:rsidP="00565FA5">
            <w:pPr>
              <w:jc w:val="center"/>
              <w:rPr>
                <w:sz w:val="22"/>
                <w:szCs w:val="22"/>
              </w:rPr>
            </w:pPr>
            <w:r w:rsidRPr="00DF0569">
              <w:rPr>
                <w:sz w:val="22"/>
                <w:szCs w:val="22"/>
              </w:rPr>
              <w:t>16.</w:t>
            </w:r>
          </w:p>
        </w:tc>
        <w:tc>
          <w:tcPr>
            <w:tcW w:w="3399" w:type="dxa"/>
            <w:vAlign w:val="center"/>
          </w:tcPr>
          <w:p w14:paraId="798C7A82" w14:textId="7DAA506D" w:rsidR="00565FA5" w:rsidRPr="00DF0569" w:rsidRDefault="00565FA5" w:rsidP="00565FA5">
            <w:pPr>
              <w:rPr>
                <w:bCs/>
                <w:iCs/>
                <w:sz w:val="22"/>
                <w:szCs w:val="22"/>
              </w:rPr>
            </w:pPr>
            <w:r w:rsidRPr="00DF0569">
              <w:rPr>
                <w:bCs/>
                <w:iCs/>
                <w:sz w:val="22"/>
                <w:szCs w:val="22"/>
              </w:rPr>
              <w:t>Wymiary gabarytowe wysokość max.</w:t>
            </w:r>
            <w:r w:rsidRPr="00642392">
              <w:rPr>
                <w:iCs/>
                <w:sz w:val="22"/>
                <w:szCs w:val="22"/>
                <w:highlight w:val="yellow"/>
              </w:rPr>
              <w:t xml:space="preserve"> </w:t>
            </w:r>
          </w:p>
        </w:tc>
        <w:tc>
          <w:tcPr>
            <w:tcW w:w="2126" w:type="dxa"/>
            <w:vAlign w:val="center"/>
          </w:tcPr>
          <w:p w14:paraId="1D44B71A" w14:textId="773363AE" w:rsidR="00565FA5" w:rsidRPr="00DF0569" w:rsidRDefault="00565FA5" w:rsidP="00565FA5">
            <w:pPr>
              <w:jc w:val="center"/>
              <w:rPr>
                <w:sz w:val="22"/>
                <w:szCs w:val="22"/>
              </w:rPr>
            </w:pPr>
            <w:r>
              <w:rPr>
                <w:sz w:val="22"/>
                <w:szCs w:val="22"/>
              </w:rPr>
              <w:t>2700-</w:t>
            </w:r>
            <w:r w:rsidRPr="00DF0569">
              <w:rPr>
                <w:sz w:val="22"/>
                <w:szCs w:val="22"/>
              </w:rPr>
              <w:t>2900 mm</w:t>
            </w:r>
          </w:p>
        </w:tc>
        <w:tc>
          <w:tcPr>
            <w:tcW w:w="1701" w:type="dxa"/>
          </w:tcPr>
          <w:p w14:paraId="2EF9967A" w14:textId="4B2B2861" w:rsidR="00565FA5" w:rsidRPr="00DF0569" w:rsidRDefault="00565FA5" w:rsidP="00565FA5">
            <w:pPr>
              <w:jc w:val="center"/>
              <w:rPr>
                <w:sz w:val="22"/>
                <w:szCs w:val="22"/>
              </w:rPr>
            </w:pPr>
            <w:r w:rsidRPr="003B4AD5">
              <w:rPr>
                <w:sz w:val="22"/>
                <w:szCs w:val="22"/>
              </w:rPr>
              <w:t>Podać wartość</w:t>
            </w:r>
          </w:p>
        </w:tc>
        <w:tc>
          <w:tcPr>
            <w:tcW w:w="1701" w:type="dxa"/>
          </w:tcPr>
          <w:p w14:paraId="39E5C4D8" w14:textId="77777777" w:rsidR="00565FA5" w:rsidRPr="00DF0569" w:rsidRDefault="00565FA5" w:rsidP="00565FA5">
            <w:pPr>
              <w:jc w:val="center"/>
              <w:rPr>
                <w:sz w:val="22"/>
                <w:szCs w:val="22"/>
              </w:rPr>
            </w:pPr>
          </w:p>
        </w:tc>
      </w:tr>
      <w:tr w:rsidR="00565FA5" w:rsidRPr="00DF0569" w14:paraId="4B45E117" w14:textId="3EBD542E" w:rsidTr="00D543F2">
        <w:trPr>
          <w:trHeight w:val="397"/>
          <w:jc w:val="center"/>
        </w:trPr>
        <w:tc>
          <w:tcPr>
            <w:tcW w:w="709" w:type="dxa"/>
            <w:vAlign w:val="center"/>
          </w:tcPr>
          <w:p w14:paraId="29A1AAB2" w14:textId="77777777" w:rsidR="00565FA5" w:rsidRPr="00DF0569" w:rsidRDefault="00565FA5" w:rsidP="00565FA5">
            <w:pPr>
              <w:jc w:val="center"/>
              <w:rPr>
                <w:sz w:val="22"/>
                <w:szCs w:val="22"/>
              </w:rPr>
            </w:pPr>
            <w:r w:rsidRPr="00DF0569">
              <w:rPr>
                <w:sz w:val="22"/>
                <w:szCs w:val="22"/>
              </w:rPr>
              <w:t>17.</w:t>
            </w:r>
          </w:p>
        </w:tc>
        <w:tc>
          <w:tcPr>
            <w:tcW w:w="3399" w:type="dxa"/>
            <w:vAlign w:val="center"/>
          </w:tcPr>
          <w:p w14:paraId="3A1E3C37" w14:textId="2311B4E5" w:rsidR="00565FA5" w:rsidRPr="00DF0569" w:rsidRDefault="00565FA5" w:rsidP="00565FA5">
            <w:pPr>
              <w:rPr>
                <w:bCs/>
                <w:iCs/>
                <w:sz w:val="22"/>
                <w:szCs w:val="22"/>
              </w:rPr>
            </w:pPr>
            <w:r w:rsidRPr="00DF0569">
              <w:rPr>
                <w:bCs/>
                <w:iCs/>
                <w:sz w:val="22"/>
                <w:szCs w:val="22"/>
              </w:rPr>
              <w:t>Waga ok.</w:t>
            </w:r>
          </w:p>
        </w:tc>
        <w:tc>
          <w:tcPr>
            <w:tcW w:w="2126" w:type="dxa"/>
            <w:vAlign w:val="center"/>
          </w:tcPr>
          <w:p w14:paraId="34F8E3BF" w14:textId="26CA5620" w:rsidR="00565FA5" w:rsidRPr="00DF0569" w:rsidRDefault="00565FA5" w:rsidP="00565FA5">
            <w:pPr>
              <w:jc w:val="center"/>
              <w:rPr>
                <w:sz w:val="22"/>
                <w:szCs w:val="22"/>
              </w:rPr>
            </w:pPr>
            <w:r>
              <w:rPr>
                <w:sz w:val="22"/>
                <w:szCs w:val="22"/>
              </w:rPr>
              <w:t>1935-</w:t>
            </w:r>
            <w:r w:rsidRPr="00DF0569">
              <w:rPr>
                <w:sz w:val="22"/>
                <w:szCs w:val="22"/>
              </w:rPr>
              <w:t>2500 kg</w:t>
            </w:r>
          </w:p>
        </w:tc>
        <w:tc>
          <w:tcPr>
            <w:tcW w:w="1701" w:type="dxa"/>
          </w:tcPr>
          <w:p w14:paraId="22CA2616" w14:textId="51B8DCFD" w:rsidR="00565FA5" w:rsidRPr="00DF0569" w:rsidRDefault="00565FA5" w:rsidP="00565FA5">
            <w:pPr>
              <w:jc w:val="center"/>
              <w:rPr>
                <w:sz w:val="22"/>
                <w:szCs w:val="22"/>
              </w:rPr>
            </w:pPr>
            <w:r w:rsidRPr="003B4AD5">
              <w:rPr>
                <w:sz w:val="22"/>
                <w:szCs w:val="22"/>
              </w:rPr>
              <w:t>Podać wartość</w:t>
            </w:r>
          </w:p>
        </w:tc>
        <w:tc>
          <w:tcPr>
            <w:tcW w:w="1701" w:type="dxa"/>
          </w:tcPr>
          <w:p w14:paraId="00534E05" w14:textId="77777777" w:rsidR="00565FA5" w:rsidRPr="00DF0569" w:rsidRDefault="00565FA5" w:rsidP="00565FA5">
            <w:pPr>
              <w:jc w:val="center"/>
              <w:rPr>
                <w:sz w:val="22"/>
                <w:szCs w:val="22"/>
              </w:rPr>
            </w:pPr>
          </w:p>
        </w:tc>
      </w:tr>
    </w:tbl>
    <w:p w14:paraId="14CAB9CD" w14:textId="77777777" w:rsidR="001256EC" w:rsidRDefault="001256EC" w:rsidP="00C97D61">
      <w:pPr>
        <w:pStyle w:val="Tekstpodstawowy"/>
        <w:tabs>
          <w:tab w:val="left" w:pos="5264"/>
        </w:tabs>
        <w:spacing w:line="288" w:lineRule="auto"/>
        <w:jc w:val="both"/>
        <w:rPr>
          <w:b/>
          <w:sz w:val="22"/>
          <w:szCs w:val="22"/>
        </w:rPr>
      </w:pPr>
    </w:p>
    <w:p w14:paraId="139CFDF6" w14:textId="77777777" w:rsidR="001256EC" w:rsidRDefault="001256EC" w:rsidP="00C97D61">
      <w:pPr>
        <w:pStyle w:val="Tekstpodstawowy"/>
        <w:tabs>
          <w:tab w:val="left" w:pos="5264"/>
        </w:tabs>
        <w:spacing w:line="288" w:lineRule="auto"/>
        <w:jc w:val="both"/>
        <w:rPr>
          <w:b/>
          <w:sz w:val="22"/>
          <w:szCs w:val="22"/>
        </w:rPr>
      </w:pPr>
    </w:p>
    <w:p w14:paraId="6B5A39F2" w14:textId="77777777" w:rsidR="001256EC" w:rsidRDefault="001256EC" w:rsidP="00C97D61">
      <w:pPr>
        <w:pStyle w:val="Tekstpodstawowy"/>
        <w:tabs>
          <w:tab w:val="left" w:pos="5264"/>
        </w:tabs>
        <w:spacing w:line="288" w:lineRule="auto"/>
        <w:jc w:val="both"/>
        <w:rPr>
          <w:b/>
          <w:sz w:val="22"/>
          <w:szCs w:val="22"/>
        </w:rPr>
      </w:pPr>
    </w:p>
    <w:p w14:paraId="78E65712" w14:textId="7167ACEA" w:rsidR="00C97D61" w:rsidRDefault="00C97D6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1618C50" w14:textId="77777777" w:rsidR="00C97D61" w:rsidRDefault="00C97D61" w:rsidP="003761A2">
      <w:pPr>
        <w:jc w:val="both"/>
        <w:rPr>
          <w:rFonts w:eastAsiaTheme="majorEastAsia"/>
          <w:b/>
          <w:bCs/>
          <w:color w:val="2F5496" w:themeColor="accent1" w:themeShade="BF"/>
          <w:spacing w:val="20"/>
          <w:sz w:val="28"/>
          <w:szCs w:val="28"/>
        </w:rPr>
      </w:pPr>
    </w:p>
    <w:bookmarkEnd w:id="97"/>
    <w:p w14:paraId="729DEFD9"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031432C7" w14:textId="77777777" w:rsidR="00C97D61" w:rsidRDefault="00C97D61" w:rsidP="00490259">
      <w:pPr>
        <w:jc w:val="both"/>
        <w:rPr>
          <w:rFonts w:eastAsiaTheme="majorEastAsia"/>
          <w:b/>
          <w:bCs/>
          <w:color w:val="2F5496" w:themeColor="accent1" w:themeShade="BF"/>
          <w:spacing w:val="20"/>
          <w:sz w:val="28"/>
          <w:szCs w:val="28"/>
        </w:rPr>
      </w:pPr>
    </w:p>
    <w:p w14:paraId="56D85751" w14:textId="5278E5C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320955" w:rsidRDefault="00490259">
      <w:pPr>
        <w:pStyle w:val="Akapitzlist"/>
        <w:widowControl w:val="0"/>
        <w:numPr>
          <w:ilvl w:val="0"/>
          <w:numId w:val="32"/>
        </w:numPr>
        <w:spacing w:line="312" w:lineRule="auto"/>
        <w:ind w:left="709" w:hanging="425"/>
        <w:jc w:val="both"/>
        <w:rPr>
          <w:bCs/>
        </w:rPr>
      </w:pPr>
      <w:r w:rsidRPr="00A04EE8">
        <w:rPr>
          <w:bCs/>
        </w:rPr>
        <w:t xml:space="preserve">spełniam wymagania odnoszące się do przedmiotu zamówienia określone przez </w:t>
      </w:r>
      <w:r w:rsidRPr="00320955">
        <w:rPr>
          <w:bCs/>
        </w:rPr>
        <w:t>Zamawiającego</w:t>
      </w:r>
      <w:r w:rsidR="00ED4100" w:rsidRPr="00320955">
        <w:rPr>
          <w:bCs/>
        </w:rPr>
        <w:t xml:space="preserve"> w SWZ</w:t>
      </w:r>
      <w:r w:rsidR="00A04EE8" w:rsidRPr="00320955">
        <w:rPr>
          <w:bCs/>
        </w:rPr>
        <w:t>;</w:t>
      </w:r>
    </w:p>
    <w:p w14:paraId="3989B439" w14:textId="77777777" w:rsidR="00490259" w:rsidRPr="00320955" w:rsidRDefault="00490259">
      <w:pPr>
        <w:pStyle w:val="Akapitzlist"/>
        <w:widowControl w:val="0"/>
        <w:numPr>
          <w:ilvl w:val="0"/>
          <w:numId w:val="32"/>
        </w:numPr>
        <w:spacing w:line="312" w:lineRule="auto"/>
        <w:ind w:left="709" w:hanging="425"/>
        <w:jc w:val="both"/>
        <w:rPr>
          <w:bCs/>
        </w:rPr>
      </w:pPr>
      <w:r w:rsidRPr="00320955">
        <w:rPr>
          <w:bCs/>
        </w:rPr>
        <w:t>odpowiadam solidarnie za wykonanie przedmiotu zamówienia.</w:t>
      </w:r>
    </w:p>
    <w:p w14:paraId="72D3BEBA" w14:textId="77777777" w:rsidR="00490259" w:rsidRPr="00320955" w:rsidRDefault="00490259" w:rsidP="00490259">
      <w:pPr>
        <w:tabs>
          <w:tab w:val="left" w:pos="851"/>
        </w:tabs>
        <w:ind w:left="-142" w:firstLine="142"/>
        <w:rPr>
          <w:b/>
          <w:bCs/>
          <w:strike/>
          <w:sz w:val="24"/>
          <w:szCs w:val="24"/>
        </w:rPr>
      </w:pPr>
    </w:p>
    <w:p w14:paraId="4048E579" w14:textId="77777777" w:rsidR="00490259" w:rsidRPr="00320955" w:rsidRDefault="00490259" w:rsidP="00490259">
      <w:pPr>
        <w:tabs>
          <w:tab w:val="left" w:pos="851"/>
        </w:tabs>
        <w:ind w:left="-142" w:firstLine="142"/>
        <w:rPr>
          <w:b/>
          <w:bCs/>
          <w:strike/>
          <w:sz w:val="22"/>
          <w:szCs w:val="22"/>
        </w:rPr>
      </w:pPr>
    </w:p>
    <w:p w14:paraId="47982F32" w14:textId="77777777" w:rsidR="00490259" w:rsidRPr="00320955"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8"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9C5733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4C5477B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16313E">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8"/>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Default="00490259" w:rsidP="00490259">
      <w:pPr>
        <w:tabs>
          <w:tab w:val="left" w:pos="851"/>
        </w:tabs>
        <w:rPr>
          <w:b/>
          <w:bCs/>
          <w:sz w:val="24"/>
          <w:szCs w:val="24"/>
        </w:rPr>
      </w:pPr>
    </w:p>
    <w:p w14:paraId="7F8022CD" w14:textId="77777777" w:rsidR="00CE37E1" w:rsidRDefault="00CE37E1" w:rsidP="00490259">
      <w:pPr>
        <w:tabs>
          <w:tab w:val="left" w:pos="851"/>
        </w:tabs>
        <w:rPr>
          <w:b/>
          <w:bCs/>
          <w:sz w:val="24"/>
          <w:szCs w:val="24"/>
        </w:rPr>
      </w:pPr>
    </w:p>
    <w:p w14:paraId="08809A72" w14:textId="77777777" w:rsidR="00CE37E1" w:rsidRPr="00E66F78" w:rsidRDefault="00CE37E1"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4B418C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9" w:name="_Hlk106046238"/>
    </w:p>
    <w:p w14:paraId="636643EB" w14:textId="2960FE66" w:rsidR="00490259" w:rsidRPr="008057B2" w:rsidRDefault="00490259" w:rsidP="00490259">
      <w:pPr>
        <w:jc w:val="center"/>
        <w:rPr>
          <w:b/>
          <w:sz w:val="24"/>
          <w:szCs w:val="24"/>
        </w:rPr>
      </w:pPr>
      <w:r w:rsidRPr="0013238E">
        <w:rPr>
          <w:b/>
          <w:sz w:val="24"/>
          <w:szCs w:val="24"/>
        </w:rPr>
        <w:t xml:space="preserve">w okresie ostatnich </w:t>
      </w:r>
      <w:r w:rsidR="0013238E" w:rsidRPr="00CA53C5">
        <w:rPr>
          <w:b/>
          <w:sz w:val="24"/>
          <w:szCs w:val="24"/>
        </w:rPr>
        <w:t>trzech lat</w:t>
      </w:r>
      <w:r w:rsidR="00CA53C5" w:rsidRPr="00CA53C5">
        <w:rPr>
          <w:b/>
          <w:sz w:val="24"/>
          <w:szCs w:val="24"/>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2410"/>
        <w:gridCol w:w="1559"/>
        <w:gridCol w:w="1417"/>
        <w:gridCol w:w="1560"/>
        <w:gridCol w:w="1842"/>
      </w:tblGrid>
      <w:tr w:rsidR="00490259" w:rsidRPr="00BE4794" w14:paraId="69D4D9A3" w14:textId="77777777" w:rsidTr="00AD0465">
        <w:tc>
          <w:tcPr>
            <w:tcW w:w="359"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bl>
    <w:tbl>
      <w:tblPr>
        <w:tblpPr w:leftFromText="141" w:rightFromText="141" w:vertAnchor="text" w:horzAnchor="margin"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AD0465" w:rsidRPr="00BE4794" w14:paraId="0D18F70C" w14:textId="77777777" w:rsidTr="00AD0465">
        <w:tc>
          <w:tcPr>
            <w:tcW w:w="9214" w:type="dxa"/>
            <w:gridSpan w:val="6"/>
            <w:vAlign w:val="center"/>
          </w:tcPr>
          <w:p w14:paraId="0AA23D5E" w14:textId="0950E446" w:rsidR="00AD0465" w:rsidRPr="00E75E6A" w:rsidRDefault="00AD0465" w:rsidP="00AD0465">
            <w:pPr>
              <w:tabs>
                <w:tab w:val="left" w:pos="851"/>
              </w:tabs>
              <w:jc w:val="center"/>
              <w:rPr>
                <w:bCs/>
                <w:i/>
                <w:iCs/>
                <w:lang w:eastAsia="zh-CN"/>
              </w:rPr>
            </w:pPr>
            <w:r w:rsidRPr="00CE37E1">
              <w:rPr>
                <w:bCs/>
                <w:i/>
                <w:iCs/>
                <w:lang w:eastAsia="zh-CN"/>
              </w:rPr>
              <w:t>Warunek:</w:t>
            </w:r>
            <w:r w:rsidRPr="00CE37E1">
              <w:t xml:space="preserve"> </w:t>
            </w:r>
            <w:r w:rsidR="00CE37E1" w:rsidRPr="00CE37E1">
              <w:rPr>
                <w:bCs/>
                <w:i/>
                <w:iCs/>
                <w:lang w:eastAsia="zh-CN"/>
              </w:rPr>
              <w:t>w okresie ostatnich 3 lat  przed terminem składania ofert (a jeśli okres prowadzenia działalności jest krótszy to w tym okresie) wykonał: dostawy maszyn i urządzeń do obróbki metali, na wartość łączną brutto nie niższą niż 50 000,00 PLN</w:t>
            </w:r>
          </w:p>
        </w:tc>
      </w:tr>
      <w:tr w:rsidR="00AD0465" w:rsidRPr="00E66F78" w14:paraId="0E7B5120" w14:textId="77777777" w:rsidTr="00AD0465">
        <w:trPr>
          <w:cantSplit/>
          <w:trHeight w:val="735"/>
        </w:trPr>
        <w:tc>
          <w:tcPr>
            <w:tcW w:w="426" w:type="dxa"/>
            <w:vAlign w:val="center"/>
          </w:tcPr>
          <w:p w14:paraId="11CA4E2B" w14:textId="77777777" w:rsidR="00AD0465" w:rsidRPr="008F2B27" w:rsidRDefault="00AD0465" w:rsidP="00AD0465">
            <w:pPr>
              <w:tabs>
                <w:tab w:val="left" w:pos="851"/>
              </w:tabs>
              <w:jc w:val="both"/>
              <w:rPr>
                <w:b/>
                <w:lang w:eastAsia="zh-CN"/>
              </w:rPr>
            </w:pPr>
            <w:r w:rsidRPr="008F2B27">
              <w:rPr>
                <w:b/>
                <w:lang w:eastAsia="zh-CN"/>
              </w:rPr>
              <w:t>1.1</w:t>
            </w:r>
          </w:p>
        </w:tc>
        <w:tc>
          <w:tcPr>
            <w:tcW w:w="2410" w:type="dxa"/>
          </w:tcPr>
          <w:p w14:paraId="1925940D" w14:textId="77777777" w:rsidR="00AD0465" w:rsidRPr="00E66F78" w:rsidRDefault="00AD0465" w:rsidP="00AD0465">
            <w:pPr>
              <w:tabs>
                <w:tab w:val="left" w:pos="851"/>
              </w:tabs>
              <w:jc w:val="both"/>
              <w:rPr>
                <w:sz w:val="24"/>
                <w:szCs w:val="24"/>
                <w:lang w:eastAsia="zh-CN"/>
              </w:rPr>
            </w:pPr>
          </w:p>
          <w:p w14:paraId="51AD74B0" w14:textId="77777777" w:rsidR="00AD0465" w:rsidRPr="00E66F78" w:rsidRDefault="00AD0465" w:rsidP="00AD0465">
            <w:pPr>
              <w:tabs>
                <w:tab w:val="left" w:pos="851"/>
              </w:tabs>
              <w:jc w:val="both"/>
              <w:rPr>
                <w:sz w:val="24"/>
                <w:szCs w:val="24"/>
                <w:lang w:eastAsia="zh-CN"/>
              </w:rPr>
            </w:pPr>
          </w:p>
        </w:tc>
        <w:tc>
          <w:tcPr>
            <w:tcW w:w="1559" w:type="dxa"/>
          </w:tcPr>
          <w:p w14:paraId="06626619" w14:textId="77777777" w:rsidR="00AD0465" w:rsidRPr="002B3992" w:rsidRDefault="00AD0465" w:rsidP="00AD0465">
            <w:pPr>
              <w:tabs>
                <w:tab w:val="left" w:pos="851"/>
              </w:tabs>
              <w:jc w:val="both"/>
              <w:rPr>
                <w:b/>
                <w:sz w:val="24"/>
                <w:szCs w:val="24"/>
                <w:lang w:eastAsia="zh-CN"/>
              </w:rPr>
            </w:pPr>
          </w:p>
        </w:tc>
        <w:tc>
          <w:tcPr>
            <w:tcW w:w="1417" w:type="dxa"/>
          </w:tcPr>
          <w:p w14:paraId="07F37E9D" w14:textId="77777777" w:rsidR="00AD0465" w:rsidRPr="002B3992" w:rsidRDefault="00AD0465" w:rsidP="00AD0465">
            <w:pPr>
              <w:tabs>
                <w:tab w:val="left" w:pos="851"/>
              </w:tabs>
              <w:jc w:val="both"/>
              <w:rPr>
                <w:b/>
                <w:sz w:val="24"/>
                <w:szCs w:val="24"/>
                <w:lang w:eastAsia="zh-CN"/>
              </w:rPr>
            </w:pPr>
          </w:p>
        </w:tc>
        <w:tc>
          <w:tcPr>
            <w:tcW w:w="1560" w:type="dxa"/>
          </w:tcPr>
          <w:p w14:paraId="234D02FC" w14:textId="77777777" w:rsidR="00AD0465" w:rsidRPr="00E66F78" w:rsidRDefault="00AD0465" w:rsidP="00AD0465">
            <w:pPr>
              <w:tabs>
                <w:tab w:val="left" w:pos="851"/>
              </w:tabs>
              <w:jc w:val="both"/>
              <w:rPr>
                <w:b/>
                <w:sz w:val="24"/>
                <w:szCs w:val="24"/>
                <w:lang w:eastAsia="zh-CN"/>
              </w:rPr>
            </w:pPr>
          </w:p>
        </w:tc>
        <w:tc>
          <w:tcPr>
            <w:tcW w:w="1842" w:type="dxa"/>
          </w:tcPr>
          <w:p w14:paraId="5C784EFE" w14:textId="77777777" w:rsidR="00AD0465" w:rsidRPr="00E66F78" w:rsidRDefault="00AD0465" w:rsidP="00AD0465">
            <w:pPr>
              <w:tabs>
                <w:tab w:val="left" w:pos="851"/>
              </w:tabs>
              <w:jc w:val="both"/>
              <w:rPr>
                <w:b/>
                <w:color w:val="7030A0"/>
                <w:sz w:val="24"/>
                <w:szCs w:val="24"/>
                <w:lang w:eastAsia="zh-CN"/>
              </w:rPr>
            </w:pPr>
          </w:p>
        </w:tc>
      </w:tr>
      <w:tr w:rsidR="00AD0465" w:rsidRPr="00E66F78" w14:paraId="06432AC2" w14:textId="77777777" w:rsidTr="00AD0465">
        <w:trPr>
          <w:cantSplit/>
          <w:trHeight w:val="598"/>
        </w:trPr>
        <w:tc>
          <w:tcPr>
            <w:tcW w:w="426" w:type="dxa"/>
            <w:vAlign w:val="center"/>
          </w:tcPr>
          <w:p w14:paraId="2BE3ECDA" w14:textId="77777777" w:rsidR="00AD0465" w:rsidRPr="008F2B27" w:rsidRDefault="00AD0465" w:rsidP="00AD0465">
            <w:pPr>
              <w:tabs>
                <w:tab w:val="left" w:pos="851"/>
              </w:tabs>
              <w:jc w:val="both"/>
              <w:rPr>
                <w:b/>
                <w:lang w:eastAsia="zh-CN"/>
              </w:rPr>
            </w:pPr>
            <w:r w:rsidRPr="008F2B27">
              <w:rPr>
                <w:b/>
                <w:lang w:eastAsia="zh-CN"/>
              </w:rPr>
              <w:t>1.2</w:t>
            </w:r>
          </w:p>
        </w:tc>
        <w:tc>
          <w:tcPr>
            <w:tcW w:w="2410" w:type="dxa"/>
          </w:tcPr>
          <w:p w14:paraId="620231D2" w14:textId="77777777" w:rsidR="00AD0465" w:rsidRPr="00E66F78" w:rsidRDefault="00AD0465" w:rsidP="00AD0465">
            <w:pPr>
              <w:tabs>
                <w:tab w:val="left" w:pos="851"/>
              </w:tabs>
              <w:jc w:val="both"/>
              <w:rPr>
                <w:sz w:val="24"/>
                <w:szCs w:val="24"/>
                <w:lang w:eastAsia="zh-CN"/>
              </w:rPr>
            </w:pPr>
          </w:p>
          <w:p w14:paraId="093E4233" w14:textId="77777777" w:rsidR="00AD0465" w:rsidRPr="00E66F78" w:rsidRDefault="00AD0465" w:rsidP="00AD0465">
            <w:pPr>
              <w:tabs>
                <w:tab w:val="left" w:pos="851"/>
              </w:tabs>
              <w:jc w:val="both"/>
              <w:rPr>
                <w:sz w:val="24"/>
                <w:szCs w:val="24"/>
                <w:lang w:eastAsia="zh-CN"/>
              </w:rPr>
            </w:pPr>
          </w:p>
          <w:p w14:paraId="347E4A23" w14:textId="77777777" w:rsidR="00AD0465" w:rsidRPr="00E66F78" w:rsidRDefault="00AD0465" w:rsidP="00AD0465">
            <w:pPr>
              <w:tabs>
                <w:tab w:val="left" w:pos="851"/>
              </w:tabs>
              <w:jc w:val="both"/>
              <w:rPr>
                <w:sz w:val="24"/>
                <w:szCs w:val="24"/>
                <w:lang w:eastAsia="zh-CN"/>
              </w:rPr>
            </w:pPr>
          </w:p>
        </w:tc>
        <w:tc>
          <w:tcPr>
            <w:tcW w:w="1559" w:type="dxa"/>
          </w:tcPr>
          <w:p w14:paraId="6BEEEF9D" w14:textId="77777777" w:rsidR="00AD0465" w:rsidRPr="002B3992" w:rsidRDefault="00AD0465" w:rsidP="00AD0465">
            <w:pPr>
              <w:tabs>
                <w:tab w:val="left" w:pos="851"/>
              </w:tabs>
              <w:jc w:val="both"/>
              <w:rPr>
                <w:b/>
                <w:sz w:val="24"/>
                <w:szCs w:val="24"/>
                <w:lang w:eastAsia="zh-CN"/>
              </w:rPr>
            </w:pPr>
          </w:p>
        </w:tc>
        <w:tc>
          <w:tcPr>
            <w:tcW w:w="1417" w:type="dxa"/>
          </w:tcPr>
          <w:p w14:paraId="486B3E24" w14:textId="77777777" w:rsidR="00AD0465" w:rsidRPr="002B3992" w:rsidRDefault="00AD0465" w:rsidP="00AD0465">
            <w:pPr>
              <w:tabs>
                <w:tab w:val="left" w:pos="851"/>
              </w:tabs>
              <w:jc w:val="both"/>
              <w:rPr>
                <w:b/>
                <w:sz w:val="24"/>
                <w:szCs w:val="24"/>
                <w:lang w:eastAsia="zh-CN"/>
              </w:rPr>
            </w:pPr>
          </w:p>
        </w:tc>
        <w:tc>
          <w:tcPr>
            <w:tcW w:w="1560" w:type="dxa"/>
          </w:tcPr>
          <w:p w14:paraId="553BB854" w14:textId="77777777" w:rsidR="00AD0465" w:rsidRPr="00E66F78" w:rsidRDefault="00AD0465" w:rsidP="00AD0465">
            <w:pPr>
              <w:tabs>
                <w:tab w:val="left" w:pos="851"/>
              </w:tabs>
              <w:jc w:val="both"/>
              <w:rPr>
                <w:b/>
                <w:sz w:val="24"/>
                <w:szCs w:val="24"/>
                <w:lang w:eastAsia="zh-CN"/>
              </w:rPr>
            </w:pPr>
          </w:p>
        </w:tc>
        <w:tc>
          <w:tcPr>
            <w:tcW w:w="1842" w:type="dxa"/>
          </w:tcPr>
          <w:p w14:paraId="6F1B52C4" w14:textId="77777777" w:rsidR="00AD0465" w:rsidRPr="00E66F78" w:rsidRDefault="00AD0465" w:rsidP="00AD0465">
            <w:pPr>
              <w:tabs>
                <w:tab w:val="left" w:pos="851"/>
              </w:tabs>
              <w:jc w:val="both"/>
              <w:rPr>
                <w:b/>
                <w:color w:val="7030A0"/>
                <w:sz w:val="24"/>
                <w:szCs w:val="24"/>
                <w:lang w:eastAsia="zh-CN"/>
              </w:rPr>
            </w:pPr>
          </w:p>
        </w:tc>
      </w:tr>
    </w:tbl>
    <w:p w14:paraId="26A26CA7" w14:textId="77777777" w:rsidR="00AD0465" w:rsidRDefault="00AD0465" w:rsidP="00AD0465"/>
    <w:p w14:paraId="68828E9F" w14:textId="77777777" w:rsidR="00AD0465" w:rsidRDefault="00AD0465" w:rsidP="00AD0465"/>
    <w:p w14:paraId="526FB813" w14:textId="77777777" w:rsidR="00AD0465" w:rsidRDefault="00AD0465" w:rsidP="00AD0465"/>
    <w:p w14:paraId="4128E913" w14:textId="77777777" w:rsidR="00AD0465" w:rsidRDefault="00AD0465" w:rsidP="00AD0465"/>
    <w:p w14:paraId="785026FC" w14:textId="77777777" w:rsidR="00AD0465" w:rsidRDefault="00AD0465" w:rsidP="00AD0465"/>
    <w:p w14:paraId="02E4405D" w14:textId="77777777" w:rsidR="00AD0465" w:rsidRDefault="00AD0465" w:rsidP="00AD0465"/>
    <w:p w14:paraId="6EE284BB" w14:textId="77777777" w:rsidR="00AD0465" w:rsidRDefault="00AD0465" w:rsidP="00AD0465"/>
    <w:p w14:paraId="2644923C" w14:textId="0985D900" w:rsidR="00490259" w:rsidRPr="00AD0465" w:rsidRDefault="00490259" w:rsidP="00AD0465">
      <w:pPr>
        <w:ind w:firstLine="142"/>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CE37E1" w:rsidRDefault="00490259">
      <w:pPr>
        <w:numPr>
          <w:ilvl w:val="0"/>
          <w:numId w:val="27"/>
        </w:numPr>
        <w:ind w:left="284" w:hanging="284"/>
        <w:jc w:val="both"/>
        <w:rPr>
          <w:bCs/>
          <w:i/>
          <w:iCs/>
          <w:strike/>
          <w:sz w:val="22"/>
          <w:szCs w:val="22"/>
          <w:lang w:eastAsia="zh-CN"/>
        </w:rPr>
      </w:pPr>
      <w:r w:rsidRPr="00CE37E1">
        <w:rPr>
          <w:bCs/>
          <w:i/>
          <w:iCs/>
          <w:strike/>
          <w:sz w:val="22"/>
          <w:szCs w:val="22"/>
          <w:lang w:eastAsia="zh-CN"/>
        </w:rPr>
        <w:t xml:space="preserve">W przypadku usług okresowych lub ciągłych należy w kolumnie </w:t>
      </w:r>
      <w:r w:rsidRPr="00CE37E1">
        <w:rPr>
          <w:i/>
          <w:iCs/>
          <w:strike/>
          <w:sz w:val="22"/>
          <w:szCs w:val="22"/>
          <w:lang w:eastAsia="zh-CN"/>
        </w:rPr>
        <w:t>Data wykonania</w:t>
      </w:r>
      <w:r w:rsidRPr="00CE37E1">
        <w:rPr>
          <w:bCs/>
          <w:i/>
          <w:iCs/>
          <w:strike/>
          <w:sz w:val="22"/>
          <w:szCs w:val="22"/>
          <w:lang w:eastAsia="zh-CN"/>
        </w:rPr>
        <w:t xml:space="preserve"> wpisać</w:t>
      </w:r>
      <w:r w:rsidRPr="00CE37E1" w:rsidDel="0096598A">
        <w:rPr>
          <w:i/>
          <w:iCs/>
          <w:strike/>
          <w:sz w:val="22"/>
          <w:szCs w:val="22"/>
          <w:lang w:eastAsia="zh-CN"/>
        </w:rPr>
        <w:t xml:space="preserve"> </w:t>
      </w:r>
      <w:r w:rsidRPr="00CE37E1">
        <w:rPr>
          <w:i/>
          <w:iCs/>
          <w:strike/>
          <w:sz w:val="22"/>
          <w:szCs w:val="22"/>
          <w:lang w:eastAsia="zh-CN"/>
        </w:rPr>
        <w:t>„do nadal”</w:t>
      </w:r>
      <w:r w:rsidRPr="00CE37E1">
        <w:rPr>
          <w:bCs/>
          <w:i/>
          <w:iCs/>
          <w:strike/>
          <w:sz w:val="22"/>
          <w:szCs w:val="22"/>
          <w:lang w:eastAsia="zh-CN"/>
        </w:rPr>
        <w:t>, podając wartość zrealizowanego dotychczas zamówienia</w:t>
      </w:r>
      <w:r w:rsidR="000A633D" w:rsidRPr="00CE37E1">
        <w:rPr>
          <w:bCs/>
          <w:i/>
          <w:iCs/>
          <w:strike/>
          <w:sz w:val="22"/>
          <w:szCs w:val="22"/>
          <w:lang w:eastAsia="zh-CN"/>
        </w:rPr>
        <w:t xml:space="preserve"> (tylko dla usług)</w:t>
      </w:r>
    </w:p>
    <w:p w14:paraId="05873481" w14:textId="7FB5C05C" w:rsidR="00490259" w:rsidRPr="00CE37E1" w:rsidRDefault="00490259">
      <w:pPr>
        <w:numPr>
          <w:ilvl w:val="0"/>
          <w:numId w:val="27"/>
        </w:numPr>
        <w:ind w:left="284" w:hanging="284"/>
        <w:jc w:val="both"/>
        <w:rPr>
          <w:bCs/>
          <w:i/>
          <w:iCs/>
          <w:sz w:val="22"/>
          <w:szCs w:val="22"/>
          <w:lang w:eastAsia="zh-CN"/>
        </w:rPr>
      </w:pPr>
      <w:r w:rsidRPr="00CE37E1">
        <w:rPr>
          <w:i/>
          <w:iCs/>
          <w:sz w:val="22"/>
          <w:szCs w:val="22"/>
          <w:lang w:eastAsia="zh-CN"/>
        </w:rPr>
        <w:t>D</w:t>
      </w:r>
      <w:r w:rsidRPr="00CE37E1">
        <w:rPr>
          <w:bCs/>
          <w:i/>
          <w:iCs/>
          <w:sz w:val="22"/>
          <w:szCs w:val="22"/>
          <w:lang w:eastAsia="zh-CN"/>
        </w:rPr>
        <w:t>o wykazu należy dołączyć dokumenty potwierdzające, że podan</w:t>
      </w:r>
      <w:r w:rsidRPr="00CE37E1">
        <w:rPr>
          <w:i/>
          <w:iCs/>
          <w:sz w:val="22"/>
          <w:szCs w:val="22"/>
          <w:lang w:eastAsia="zh-CN"/>
        </w:rPr>
        <w:t xml:space="preserve">e w wykazie </w:t>
      </w:r>
      <w:r w:rsidRPr="00CE37E1">
        <w:rPr>
          <w:i/>
          <w:iCs/>
          <w:strike/>
          <w:sz w:val="22"/>
          <w:szCs w:val="22"/>
          <w:lang w:eastAsia="zh-CN"/>
        </w:rPr>
        <w:t>usł</w:t>
      </w:r>
      <w:r w:rsidRPr="00CE37E1">
        <w:rPr>
          <w:bCs/>
          <w:i/>
          <w:iCs/>
          <w:strike/>
          <w:sz w:val="22"/>
          <w:szCs w:val="22"/>
          <w:lang w:eastAsia="zh-CN"/>
        </w:rPr>
        <w:t>ugi</w:t>
      </w:r>
      <w:r w:rsidR="000A633D" w:rsidRPr="00CE37E1">
        <w:rPr>
          <w:bCs/>
          <w:i/>
          <w:iCs/>
          <w:strike/>
          <w:sz w:val="22"/>
          <w:szCs w:val="22"/>
          <w:lang w:eastAsia="zh-CN"/>
        </w:rPr>
        <w:t>/</w:t>
      </w:r>
      <w:r w:rsidR="000A633D" w:rsidRPr="00CE37E1">
        <w:rPr>
          <w:bCs/>
          <w:i/>
          <w:iCs/>
          <w:sz w:val="22"/>
          <w:szCs w:val="22"/>
          <w:lang w:eastAsia="zh-CN"/>
        </w:rPr>
        <w:t>dostawy</w:t>
      </w:r>
      <w:r w:rsidRPr="00CE37E1">
        <w:rPr>
          <w:bCs/>
          <w:i/>
          <w:iCs/>
          <w:sz w:val="22"/>
          <w:szCs w:val="22"/>
          <w:lang w:eastAsia="zh-CN"/>
        </w:rPr>
        <w:t xml:space="preserve"> 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9"/>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0" w:name="_Hlk106046060"/>
      <w:bookmarkStart w:id="101" w:name="_Hlk156498045"/>
      <w:r w:rsidRPr="008057B2">
        <w:rPr>
          <w:sz w:val="22"/>
          <w:szCs w:val="22"/>
        </w:rPr>
        <w:t xml:space="preserve">Nazwa </w:t>
      </w:r>
      <w:r w:rsidR="00DB4D9E">
        <w:rPr>
          <w:sz w:val="22"/>
          <w:szCs w:val="22"/>
        </w:rPr>
        <w:t>Wykonawcy</w:t>
      </w:r>
      <w:r w:rsidRPr="008057B2">
        <w:rPr>
          <w:sz w:val="22"/>
          <w:szCs w:val="22"/>
        </w:rPr>
        <w:t>: ...................................................................................................................</w:t>
      </w:r>
    </w:p>
    <w:bookmarkEnd w:id="10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3"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3BB4197" w14:textId="6571841B" w:rsidR="0016313E" w:rsidRDefault="0080151F">
      <w:pPr>
        <w:widowControl w:val="0"/>
        <w:numPr>
          <w:ilvl w:val="7"/>
          <w:numId w:val="35"/>
        </w:numPr>
        <w:adjustRightInd w:val="0"/>
        <w:ind w:left="284" w:hanging="284"/>
        <w:contextualSpacing/>
        <w:jc w:val="both"/>
        <w:textAlignment w:val="baseline"/>
        <w:rPr>
          <w:sz w:val="22"/>
          <w:szCs w:val="22"/>
          <w:lang w:eastAsia="zh-CN"/>
        </w:rPr>
      </w:pPr>
      <w:bookmarkStart w:id="10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 xml:space="preserve">o zastosowaniu środka, o którym mowa w art. 1 pkt 3 w zw. art. 3 ustawy z dnia 13 kwietnia 2022r. o szczególnych rozwiązaniach w zakresie przeciwdziałania wspieraniu agresji na Ukrainę oraz służących ochronie bezpieczeństwa narodowego </w:t>
      </w:r>
    </w:p>
    <w:p w14:paraId="61E1FB27" w14:textId="1941FE0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albo wobec którego są podejmowane inne prawem przewidziane środki o charakterze sankcyjnym;</w:t>
      </w:r>
    </w:p>
    <w:p w14:paraId="356CF371" w14:textId="5891A9EC" w:rsidR="0080151F" w:rsidRPr="0016313E"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w:t>
      </w:r>
      <w:r w:rsidRPr="0016313E">
        <w:rPr>
          <w:sz w:val="22"/>
          <w:szCs w:val="22"/>
          <w:lang w:eastAsia="zh-CN"/>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6313E">
        <w:rPr>
          <w:sz w:val="22"/>
          <w:szCs w:val="22"/>
          <w:lang w:eastAsia="zh-CN"/>
        </w:rPr>
        <w:br/>
      </w:r>
      <w:r w:rsidRPr="0016313E">
        <w:rPr>
          <w:sz w:val="22"/>
          <w:szCs w:val="22"/>
          <w:lang w:eastAsia="zh-CN"/>
        </w:rPr>
        <w:t>o zastosowaniu środka, o którym mowa w art. w art. 1 pkt 3 w zw. art. 3  ustawy albo wobec której  są podejmowane inne prawem przewidziane środki o charakterze sankcyjnym;</w:t>
      </w:r>
    </w:p>
    <w:p w14:paraId="2FC3FB96" w14:textId="66DAD8E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A53C5">
        <w:rPr>
          <w:sz w:val="22"/>
          <w:szCs w:val="22"/>
          <w:lang w:eastAsia="zh-CN"/>
        </w:rPr>
        <w:t>jednostką dominującą w rozumieniu art. 3 ust. 1 pkt 37 ustawy z dnia 29 września 1994 r. o rachunkowości</w:t>
      </w:r>
      <w:r w:rsidR="003B54FC" w:rsidRPr="00CA53C5">
        <w:rPr>
          <w:sz w:val="22"/>
          <w:szCs w:val="22"/>
          <w:lang w:eastAsia="zh-CN"/>
        </w:rPr>
        <w:t>.</w:t>
      </w:r>
      <w:r w:rsidRPr="00CA53C5">
        <w:rPr>
          <w:sz w:val="22"/>
          <w:szCs w:val="22"/>
          <w:lang w:eastAsia="zh-CN"/>
        </w:rPr>
        <w:t xml:space="preserve">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5"/>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6730B539"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61AF0BA8"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8" w:name="_Hlk67825429"/>
      <w:bookmarkEnd w:id="10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09" w:name="_Hlk163038647"/>
          </w:p>
          <w:p w14:paraId="5876810B" w14:textId="77777777" w:rsidR="003B54FC" w:rsidRPr="00B65952" w:rsidRDefault="003B54FC" w:rsidP="003B54FC">
            <w:pPr>
              <w:widowControl w:val="0"/>
              <w:tabs>
                <w:tab w:val="left" w:pos="851"/>
              </w:tabs>
              <w:ind w:left="26" w:hanging="26"/>
              <w:jc w:val="center"/>
            </w:pPr>
            <w:r w:rsidRPr="00CA53C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0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642054" w14:textId="20F6A4A6" w:rsidR="00DC24E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123622" w:history="1">
            <w:r w:rsidR="00DC24E7" w:rsidRPr="00CD2E37">
              <w:rPr>
                <w:rStyle w:val="Hipercze"/>
                <w:noProof/>
              </w:rPr>
              <w:t>§ 1. Podstawa zawarcia Umowy</w:t>
            </w:r>
            <w:r w:rsidR="00DC24E7">
              <w:rPr>
                <w:noProof/>
                <w:webHidden/>
              </w:rPr>
              <w:tab/>
            </w:r>
            <w:r w:rsidR="00DC24E7">
              <w:rPr>
                <w:noProof/>
                <w:webHidden/>
              </w:rPr>
              <w:fldChar w:fldCharType="begin"/>
            </w:r>
            <w:r w:rsidR="00DC24E7">
              <w:rPr>
                <w:noProof/>
                <w:webHidden/>
              </w:rPr>
              <w:instrText xml:space="preserve"> PAGEREF _Toc184123622 \h </w:instrText>
            </w:r>
            <w:r w:rsidR="00DC24E7">
              <w:rPr>
                <w:noProof/>
                <w:webHidden/>
              </w:rPr>
            </w:r>
            <w:r w:rsidR="00DC24E7">
              <w:rPr>
                <w:noProof/>
                <w:webHidden/>
              </w:rPr>
              <w:fldChar w:fldCharType="separate"/>
            </w:r>
            <w:r w:rsidR="001256EC">
              <w:rPr>
                <w:noProof/>
                <w:webHidden/>
              </w:rPr>
              <w:t>46</w:t>
            </w:r>
            <w:r w:rsidR="00DC24E7">
              <w:rPr>
                <w:noProof/>
                <w:webHidden/>
              </w:rPr>
              <w:fldChar w:fldCharType="end"/>
            </w:r>
          </w:hyperlink>
        </w:p>
        <w:p w14:paraId="5438FF92" w14:textId="61A2C6B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3" w:history="1">
            <w:r w:rsidRPr="00CD2E37">
              <w:rPr>
                <w:rStyle w:val="Hipercze"/>
                <w:noProof/>
              </w:rPr>
              <w:t>§ 2. Przedmiot Umowy</w:t>
            </w:r>
            <w:r>
              <w:rPr>
                <w:noProof/>
                <w:webHidden/>
              </w:rPr>
              <w:tab/>
            </w:r>
            <w:r>
              <w:rPr>
                <w:noProof/>
                <w:webHidden/>
              </w:rPr>
              <w:fldChar w:fldCharType="begin"/>
            </w:r>
            <w:r>
              <w:rPr>
                <w:noProof/>
                <w:webHidden/>
              </w:rPr>
              <w:instrText xml:space="preserve"> PAGEREF _Toc184123623 \h </w:instrText>
            </w:r>
            <w:r>
              <w:rPr>
                <w:noProof/>
                <w:webHidden/>
              </w:rPr>
            </w:r>
            <w:r>
              <w:rPr>
                <w:noProof/>
                <w:webHidden/>
              </w:rPr>
              <w:fldChar w:fldCharType="separate"/>
            </w:r>
            <w:r w:rsidR="001256EC">
              <w:rPr>
                <w:noProof/>
                <w:webHidden/>
              </w:rPr>
              <w:t>46</w:t>
            </w:r>
            <w:r>
              <w:rPr>
                <w:noProof/>
                <w:webHidden/>
              </w:rPr>
              <w:fldChar w:fldCharType="end"/>
            </w:r>
          </w:hyperlink>
        </w:p>
        <w:p w14:paraId="29B161B3" w14:textId="013CA96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4" w:history="1">
            <w:r w:rsidRPr="00CD2E37">
              <w:rPr>
                <w:rStyle w:val="Hipercze"/>
                <w:noProof/>
              </w:rPr>
              <w:t>§ 3. Cena i sposób rozliczeń</w:t>
            </w:r>
            <w:r>
              <w:rPr>
                <w:noProof/>
                <w:webHidden/>
              </w:rPr>
              <w:tab/>
            </w:r>
            <w:r>
              <w:rPr>
                <w:noProof/>
                <w:webHidden/>
              </w:rPr>
              <w:fldChar w:fldCharType="begin"/>
            </w:r>
            <w:r>
              <w:rPr>
                <w:noProof/>
                <w:webHidden/>
              </w:rPr>
              <w:instrText xml:space="preserve"> PAGEREF _Toc184123624 \h </w:instrText>
            </w:r>
            <w:r>
              <w:rPr>
                <w:noProof/>
                <w:webHidden/>
              </w:rPr>
            </w:r>
            <w:r>
              <w:rPr>
                <w:noProof/>
                <w:webHidden/>
              </w:rPr>
              <w:fldChar w:fldCharType="separate"/>
            </w:r>
            <w:r w:rsidR="001256EC">
              <w:rPr>
                <w:noProof/>
                <w:webHidden/>
              </w:rPr>
              <w:t>46</w:t>
            </w:r>
            <w:r>
              <w:rPr>
                <w:noProof/>
                <w:webHidden/>
              </w:rPr>
              <w:fldChar w:fldCharType="end"/>
            </w:r>
          </w:hyperlink>
        </w:p>
        <w:p w14:paraId="14FDEBD1" w14:textId="1816319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5" w:history="1">
            <w:r w:rsidRPr="00CD2E37">
              <w:rPr>
                <w:rStyle w:val="Hipercze"/>
                <w:noProof/>
              </w:rPr>
              <w:t>§ 4. Fakturowanie i płatności</w:t>
            </w:r>
            <w:r>
              <w:rPr>
                <w:noProof/>
                <w:webHidden/>
              </w:rPr>
              <w:tab/>
            </w:r>
            <w:r>
              <w:rPr>
                <w:noProof/>
                <w:webHidden/>
              </w:rPr>
              <w:fldChar w:fldCharType="begin"/>
            </w:r>
            <w:r>
              <w:rPr>
                <w:noProof/>
                <w:webHidden/>
              </w:rPr>
              <w:instrText xml:space="preserve"> PAGEREF _Toc184123625 \h </w:instrText>
            </w:r>
            <w:r>
              <w:rPr>
                <w:noProof/>
                <w:webHidden/>
              </w:rPr>
            </w:r>
            <w:r>
              <w:rPr>
                <w:noProof/>
                <w:webHidden/>
              </w:rPr>
              <w:fldChar w:fldCharType="separate"/>
            </w:r>
            <w:r w:rsidR="001256EC">
              <w:rPr>
                <w:noProof/>
                <w:webHidden/>
              </w:rPr>
              <w:t>47</w:t>
            </w:r>
            <w:r>
              <w:rPr>
                <w:noProof/>
                <w:webHidden/>
              </w:rPr>
              <w:fldChar w:fldCharType="end"/>
            </w:r>
          </w:hyperlink>
        </w:p>
        <w:p w14:paraId="6C4C77F5" w14:textId="15C1B94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6" w:history="1">
            <w:r w:rsidRPr="00CD2E37">
              <w:rPr>
                <w:rStyle w:val="Hipercze"/>
                <w:noProof/>
              </w:rPr>
              <w:t>§ 5. Termin realizacji</w:t>
            </w:r>
            <w:r>
              <w:rPr>
                <w:noProof/>
                <w:webHidden/>
              </w:rPr>
              <w:tab/>
            </w:r>
            <w:r>
              <w:rPr>
                <w:noProof/>
                <w:webHidden/>
              </w:rPr>
              <w:fldChar w:fldCharType="begin"/>
            </w:r>
            <w:r>
              <w:rPr>
                <w:noProof/>
                <w:webHidden/>
              </w:rPr>
              <w:instrText xml:space="preserve"> PAGEREF _Toc184123626 \h </w:instrText>
            </w:r>
            <w:r>
              <w:rPr>
                <w:noProof/>
                <w:webHidden/>
              </w:rPr>
            </w:r>
            <w:r>
              <w:rPr>
                <w:noProof/>
                <w:webHidden/>
              </w:rPr>
              <w:fldChar w:fldCharType="separate"/>
            </w:r>
            <w:r w:rsidR="001256EC">
              <w:rPr>
                <w:noProof/>
                <w:webHidden/>
              </w:rPr>
              <w:t>48</w:t>
            </w:r>
            <w:r>
              <w:rPr>
                <w:noProof/>
                <w:webHidden/>
              </w:rPr>
              <w:fldChar w:fldCharType="end"/>
            </w:r>
          </w:hyperlink>
        </w:p>
        <w:p w14:paraId="4CA2D356" w14:textId="07EADA2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7" w:history="1">
            <w:r w:rsidRPr="00CD2E37">
              <w:rPr>
                <w:rStyle w:val="Hipercze"/>
                <w:noProof/>
              </w:rPr>
              <w:t>§ 6. Gwarancja i postępowanie reklamacyjne</w:t>
            </w:r>
            <w:r>
              <w:rPr>
                <w:noProof/>
                <w:webHidden/>
              </w:rPr>
              <w:tab/>
            </w:r>
            <w:r>
              <w:rPr>
                <w:noProof/>
                <w:webHidden/>
              </w:rPr>
              <w:fldChar w:fldCharType="begin"/>
            </w:r>
            <w:r>
              <w:rPr>
                <w:noProof/>
                <w:webHidden/>
              </w:rPr>
              <w:instrText xml:space="preserve"> PAGEREF _Toc184123627 \h </w:instrText>
            </w:r>
            <w:r>
              <w:rPr>
                <w:noProof/>
                <w:webHidden/>
              </w:rPr>
            </w:r>
            <w:r>
              <w:rPr>
                <w:noProof/>
                <w:webHidden/>
              </w:rPr>
              <w:fldChar w:fldCharType="separate"/>
            </w:r>
            <w:r w:rsidR="001256EC">
              <w:rPr>
                <w:noProof/>
                <w:webHidden/>
              </w:rPr>
              <w:t>48</w:t>
            </w:r>
            <w:r>
              <w:rPr>
                <w:noProof/>
                <w:webHidden/>
              </w:rPr>
              <w:fldChar w:fldCharType="end"/>
            </w:r>
          </w:hyperlink>
        </w:p>
        <w:p w14:paraId="1D926249" w14:textId="1D7A9E2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8" w:history="1">
            <w:r w:rsidRPr="00CD2E37">
              <w:rPr>
                <w:rStyle w:val="Hipercze"/>
                <w:noProof/>
              </w:rPr>
              <w:t>§ 7. Szczególne obowiązki Wykonawcy</w:t>
            </w:r>
            <w:r>
              <w:rPr>
                <w:noProof/>
                <w:webHidden/>
              </w:rPr>
              <w:tab/>
            </w:r>
            <w:r>
              <w:rPr>
                <w:noProof/>
                <w:webHidden/>
              </w:rPr>
              <w:fldChar w:fldCharType="begin"/>
            </w:r>
            <w:r>
              <w:rPr>
                <w:noProof/>
                <w:webHidden/>
              </w:rPr>
              <w:instrText xml:space="preserve"> PAGEREF _Toc184123628 \h </w:instrText>
            </w:r>
            <w:r>
              <w:rPr>
                <w:noProof/>
                <w:webHidden/>
              </w:rPr>
            </w:r>
            <w:r>
              <w:rPr>
                <w:noProof/>
                <w:webHidden/>
              </w:rPr>
              <w:fldChar w:fldCharType="separate"/>
            </w:r>
            <w:r w:rsidR="001256EC">
              <w:rPr>
                <w:noProof/>
                <w:webHidden/>
              </w:rPr>
              <w:t>49</w:t>
            </w:r>
            <w:r>
              <w:rPr>
                <w:noProof/>
                <w:webHidden/>
              </w:rPr>
              <w:fldChar w:fldCharType="end"/>
            </w:r>
          </w:hyperlink>
        </w:p>
        <w:p w14:paraId="13D14E68" w14:textId="7130FB91"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9" w:history="1">
            <w:r w:rsidRPr="00CD2E37">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_Toc184123629 \h </w:instrText>
            </w:r>
            <w:r>
              <w:rPr>
                <w:noProof/>
                <w:webHidden/>
              </w:rPr>
            </w:r>
            <w:r>
              <w:rPr>
                <w:noProof/>
                <w:webHidden/>
              </w:rPr>
              <w:fldChar w:fldCharType="separate"/>
            </w:r>
            <w:r w:rsidR="001256EC">
              <w:rPr>
                <w:noProof/>
                <w:webHidden/>
              </w:rPr>
              <w:t>49</w:t>
            </w:r>
            <w:r>
              <w:rPr>
                <w:noProof/>
                <w:webHidden/>
              </w:rPr>
              <w:fldChar w:fldCharType="end"/>
            </w:r>
          </w:hyperlink>
        </w:p>
        <w:p w14:paraId="5FB9B4FC" w14:textId="6C2F0E4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0" w:history="1">
            <w:r w:rsidRPr="00CD2E37">
              <w:rPr>
                <w:rStyle w:val="Hipercze"/>
                <w:noProof/>
              </w:rPr>
              <w:t xml:space="preserve">§ 9. Wymagania dotyczące zatrudnienia </w:t>
            </w:r>
            <w:r w:rsidRPr="00CD2E37">
              <w:rPr>
                <w:rStyle w:val="Hipercze"/>
                <w:i/>
                <w:iCs/>
                <w:noProof/>
              </w:rPr>
              <w:t>-</w:t>
            </w:r>
            <w:r w:rsidRPr="00CD2E37">
              <w:rPr>
                <w:rStyle w:val="Hipercze"/>
                <w:noProof/>
              </w:rPr>
              <w:t>nie dotyczy</w:t>
            </w:r>
            <w:r>
              <w:rPr>
                <w:noProof/>
                <w:webHidden/>
              </w:rPr>
              <w:tab/>
            </w:r>
            <w:r>
              <w:rPr>
                <w:noProof/>
                <w:webHidden/>
              </w:rPr>
              <w:fldChar w:fldCharType="begin"/>
            </w:r>
            <w:r>
              <w:rPr>
                <w:noProof/>
                <w:webHidden/>
              </w:rPr>
              <w:instrText xml:space="preserve"> PAGEREF _Toc184123630 \h </w:instrText>
            </w:r>
            <w:r>
              <w:rPr>
                <w:noProof/>
                <w:webHidden/>
              </w:rPr>
            </w:r>
            <w:r>
              <w:rPr>
                <w:noProof/>
                <w:webHidden/>
              </w:rPr>
              <w:fldChar w:fldCharType="separate"/>
            </w:r>
            <w:r w:rsidR="001256EC">
              <w:rPr>
                <w:noProof/>
                <w:webHidden/>
              </w:rPr>
              <w:t>49</w:t>
            </w:r>
            <w:r>
              <w:rPr>
                <w:noProof/>
                <w:webHidden/>
              </w:rPr>
              <w:fldChar w:fldCharType="end"/>
            </w:r>
          </w:hyperlink>
        </w:p>
        <w:p w14:paraId="72611324" w14:textId="1496C525"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1" w:history="1">
            <w:r w:rsidRPr="00CD2E37">
              <w:rPr>
                <w:rStyle w:val="Hipercze"/>
                <w:noProof/>
              </w:rPr>
              <w:t>§ 10. Podwykonawstwo</w:t>
            </w:r>
            <w:r>
              <w:rPr>
                <w:noProof/>
                <w:webHidden/>
              </w:rPr>
              <w:tab/>
            </w:r>
            <w:r>
              <w:rPr>
                <w:noProof/>
                <w:webHidden/>
              </w:rPr>
              <w:fldChar w:fldCharType="begin"/>
            </w:r>
            <w:r>
              <w:rPr>
                <w:noProof/>
                <w:webHidden/>
              </w:rPr>
              <w:instrText xml:space="preserve"> PAGEREF _Toc184123631 \h </w:instrText>
            </w:r>
            <w:r>
              <w:rPr>
                <w:noProof/>
                <w:webHidden/>
              </w:rPr>
            </w:r>
            <w:r>
              <w:rPr>
                <w:noProof/>
                <w:webHidden/>
              </w:rPr>
              <w:fldChar w:fldCharType="separate"/>
            </w:r>
            <w:r w:rsidR="001256EC">
              <w:rPr>
                <w:noProof/>
                <w:webHidden/>
              </w:rPr>
              <w:t>49</w:t>
            </w:r>
            <w:r>
              <w:rPr>
                <w:noProof/>
                <w:webHidden/>
              </w:rPr>
              <w:fldChar w:fldCharType="end"/>
            </w:r>
          </w:hyperlink>
        </w:p>
        <w:p w14:paraId="112845FD" w14:textId="1E5FB34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2" w:history="1">
            <w:r w:rsidRPr="00CD2E37">
              <w:rPr>
                <w:rStyle w:val="Hipercze"/>
                <w:noProof/>
              </w:rPr>
              <w:t>§ 11. Nadzór i koordynacja</w:t>
            </w:r>
            <w:r>
              <w:rPr>
                <w:noProof/>
                <w:webHidden/>
              </w:rPr>
              <w:tab/>
            </w:r>
            <w:r>
              <w:rPr>
                <w:noProof/>
                <w:webHidden/>
              </w:rPr>
              <w:fldChar w:fldCharType="begin"/>
            </w:r>
            <w:r>
              <w:rPr>
                <w:noProof/>
                <w:webHidden/>
              </w:rPr>
              <w:instrText xml:space="preserve"> PAGEREF _Toc184123632 \h </w:instrText>
            </w:r>
            <w:r>
              <w:rPr>
                <w:noProof/>
                <w:webHidden/>
              </w:rPr>
            </w:r>
            <w:r>
              <w:rPr>
                <w:noProof/>
                <w:webHidden/>
              </w:rPr>
              <w:fldChar w:fldCharType="separate"/>
            </w:r>
            <w:r w:rsidR="001256EC">
              <w:rPr>
                <w:noProof/>
                <w:webHidden/>
              </w:rPr>
              <w:t>51</w:t>
            </w:r>
            <w:r>
              <w:rPr>
                <w:noProof/>
                <w:webHidden/>
              </w:rPr>
              <w:fldChar w:fldCharType="end"/>
            </w:r>
          </w:hyperlink>
        </w:p>
        <w:p w14:paraId="5111C2C4" w14:textId="25A472E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3" w:history="1">
            <w:r w:rsidRPr="00CD2E37">
              <w:rPr>
                <w:rStyle w:val="Hipercze"/>
                <w:noProof/>
              </w:rPr>
              <w:t>§ 12. Badania kontrolne (Audyt)</w:t>
            </w:r>
            <w:r>
              <w:rPr>
                <w:noProof/>
                <w:webHidden/>
              </w:rPr>
              <w:tab/>
            </w:r>
            <w:r>
              <w:rPr>
                <w:noProof/>
                <w:webHidden/>
              </w:rPr>
              <w:fldChar w:fldCharType="begin"/>
            </w:r>
            <w:r>
              <w:rPr>
                <w:noProof/>
                <w:webHidden/>
              </w:rPr>
              <w:instrText xml:space="preserve"> PAGEREF _Toc184123633 \h </w:instrText>
            </w:r>
            <w:r>
              <w:rPr>
                <w:noProof/>
                <w:webHidden/>
              </w:rPr>
            </w:r>
            <w:r>
              <w:rPr>
                <w:noProof/>
                <w:webHidden/>
              </w:rPr>
              <w:fldChar w:fldCharType="separate"/>
            </w:r>
            <w:r w:rsidR="001256EC">
              <w:rPr>
                <w:noProof/>
                <w:webHidden/>
              </w:rPr>
              <w:t>51</w:t>
            </w:r>
            <w:r>
              <w:rPr>
                <w:noProof/>
                <w:webHidden/>
              </w:rPr>
              <w:fldChar w:fldCharType="end"/>
            </w:r>
          </w:hyperlink>
        </w:p>
        <w:p w14:paraId="3169BA76" w14:textId="3718A94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4" w:history="1">
            <w:r w:rsidRPr="00CD2E37">
              <w:rPr>
                <w:rStyle w:val="Hipercze"/>
                <w:noProof/>
              </w:rPr>
              <w:t>§ 13. Kary umowne i odpowiedzialność</w:t>
            </w:r>
            <w:r>
              <w:rPr>
                <w:noProof/>
                <w:webHidden/>
              </w:rPr>
              <w:tab/>
            </w:r>
            <w:r>
              <w:rPr>
                <w:noProof/>
                <w:webHidden/>
              </w:rPr>
              <w:fldChar w:fldCharType="begin"/>
            </w:r>
            <w:r>
              <w:rPr>
                <w:noProof/>
                <w:webHidden/>
              </w:rPr>
              <w:instrText xml:space="preserve"> PAGEREF _Toc184123634 \h </w:instrText>
            </w:r>
            <w:r>
              <w:rPr>
                <w:noProof/>
                <w:webHidden/>
              </w:rPr>
            </w:r>
            <w:r>
              <w:rPr>
                <w:noProof/>
                <w:webHidden/>
              </w:rPr>
              <w:fldChar w:fldCharType="separate"/>
            </w:r>
            <w:r w:rsidR="001256EC">
              <w:rPr>
                <w:noProof/>
                <w:webHidden/>
              </w:rPr>
              <w:t>52</w:t>
            </w:r>
            <w:r>
              <w:rPr>
                <w:noProof/>
                <w:webHidden/>
              </w:rPr>
              <w:fldChar w:fldCharType="end"/>
            </w:r>
          </w:hyperlink>
        </w:p>
        <w:p w14:paraId="402311DD" w14:textId="1713CA5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5" w:history="1">
            <w:r w:rsidRPr="00CD2E3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_Toc184123635 \h </w:instrText>
            </w:r>
            <w:r>
              <w:rPr>
                <w:noProof/>
                <w:webHidden/>
              </w:rPr>
            </w:r>
            <w:r>
              <w:rPr>
                <w:noProof/>
                <w:webHidden/>
              </w:rPr>
              <w:fldChar w:fldCharType="separate"/>
            </w:r>
            <w:r w:rsidR="001256EC">
              <w:rPr>
                <w:noProof/>
                <w:webHidden/>
              </w:rPr>
              <w:t>54</w:t>
            </w:r>
            <w:r>
              <w:rPr>
                <w:noProof/>
                <w:webHidden/>
              </w:rPr>
              <w:fldChar w:fldCharType="end"/>
            </w:r>
          </w:hyperlink>
        </w:p>
        <w:p w14:paraId="1C7132B0" w14:textId="6415A919"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6" w:history="1">
            <w:r w:rsidRPr="00CD2E37">
              <w:rPr>
                <w:rStyle w:val="Hipercze"/>
                <w:noProof/>
              </w:rPr>
              <w:t>§ 15. Zmiany Umowy</w:t>
            </w:r>
            <w:r>
              <w:rPr>
                <w:noProof/>
                <w:webHidden/>
              </w:rPr>
              <w:tab/>
            </w:r>
            <w:r>
              <w:rPr>
                <w:noProof/>
                <w:webHidden/>
              </w:rPr>
              <w:fldChar w:fldCharType="begin"/>
            </w:r>
            <w:r>
              <w:rPr>
                <w:noProof/>
                <w:webHidden/>
              </w:rPr>
              <w:instrText xml:space="preserve"> PAGEREF _Toc184123636 \h </w:instrText>
            </w:r>
            <w:r>
              <w:rPr>
                <w:noProof/>
                <w:webHidden/>
              </w:rPr>
            </w:r>
            <w:r>
              <w:rPr>
                <w:noProof/>
                <w:webHidden/>
              </w:rPr>
              <w:fldChar w:fldCharType="separate"/>
            </w:r>
            <w:r w:rsidR="001256EC">
              <w:rPr>
                <w:noProof/>
                <w:webHidden/>
              </w:rPr>
              <w:t>55</w:t>
            </w:r>
            <w:r>
              <w:rPr>
                <w:noProof/>
                <w:webHidden/>
              </w:rPr>
              <w:fldChar w:fldCharType="end"/>
            </w:r>
          </w:hyperlink>
        </w:p>
        <w:p w14:paraId="3DB256E4" w14:textId="12FAFC7A"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7" w:history="1">
            <w:r w:rsidRPr="00CD2E37">
              <w:rPr>
                <w:rStyle w:val="Hipercze"/>
                <w:noProof/>
              </w:rPr>
              <w:t>§ 16. Waloryzacja nie dotyczy</w:t>
            </w:r>
            <w:r>
              <w:rPr>
                <w:noProof/>
                <w:webHidden/>
              </w:rPr>
              <w:tab/>
            </w:r>
            <w:r>
              <w:rPr>
                <w:noProof/>
                <w:webHidden/>
              </w:rPr>
              <w:fldChar w:fldCharType="begin"/>
            </w:r>
            <w:r>
              <w:rPr>
                <w:noProof/>
                <w:webHidden/>
              </w:rPr>
              <w:instrText xml:space="preserve"> PAGEREF _Toc184123637 \h </w:instrText>
            </w:r>
            <w:r>
              <w:rPr>
                <w:noProof/>
                <w:webHidden/>
              </w:rPr>
            </w:r>
            <w:r>
              <w:rPr>
                <w:noProof/>
                <w:webHidden/>
              </w:rPr>
              <w:fldChar w:fldCharType="separate"/>
            </w:r>
            <w:r w:rsidR="001256EC">
              <w:rPr>
                <w:noProof/>
                <w:webHidden/>
              </w:rPr>
              <w:t>57</w:t>
            </w:r>
            <w:r>
              <w:rPr>
                <w:noProof/>
                <w:webHidden/>
              </w:rPr>
              <w:fldChar w:fldCharType="end"/>
            </w:r>
          </w:hyperlink>
        </w:p>
        <w:p w14:paraId="7DBC3135" w14:textId="448E3D0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8" w:history="1">
            <w:r w:rsidRPr="00CD2E37">
              <w:rPr>
                <w:rStyle w:val="Hipercze"/>
                <w:noProof/>
              </w:rPr>
              <w:t>§ 17. Ochrona danych osobowych</w:t>
            </w:r>
            <w:r>
              <w:rPr>
                <w:noProof/>
                <w:webHidden/>
              </w:rPr>
              <w:tab/>
            </w:r>
            <w:r>
              <w:rPr>
                <w:noProof/>
                <w:webHidden/>
              </w:rPr>
              <w:fldChar w:fldCharType="begin"/>
            </w:r>
            <w:r>
              <w:rPr>
                <w:noProof/>
                <w:webHidden/>
              </w:rPr>
              <w:instrText xml:space="preserve"> PAGEREF _Toc184123638 \h </w:instrText>
            </w:r>
            <w:r>
              <w:rPr>
                <w:noProof/>
                <w:webHidden/>
              </w:rPr>
            </w:r>
            <w:r>
              <w:rPr>
                <w:noProof/>
                <w:webHidden/>
              </w:rPr>
              <w:fldChar w:fldCharType="separate"/>
            </w:r>
            <w:r w:rsidR="001256EC">
              <w:rPr>
                <w:noProof/>
                <w:webHidden/>
              </w:rPr>
              <w:t>57</w:t>
            </w:r>
            <w:r>
              <w:rPr>
                <w:noProof/>
                <w:webHidden/>
              </w:rPr>
              <w:fldChar w:fldCharType="end"/>
            </w:r>
          </w:hyperlink>
        </w:p>
        <w:p w14:paraId="37B8A9ED" w14:textId="3B24CC4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9" w:history="1">
            <w:r w:rsidRPr="00CD2E3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_Toc184123639 \h </w:instrText>
            </w:r>
            <w:r>
              <w:rPr>
                <w:noProof/>
                <w:webHidden/>
              </w:rPr>
            </w:r>
            <w:r>
              <w:rPr>
                <w:noProof/>
                <w:webHidden/>
              </w:rPr>
              <w:fldChar w:fldCharType="separate"/>
            </w:r>
            <w:r w:rsidR="001256EC">
              <w:rPr>
                <w:noProof/>
                <w:webHidden/>
              </w:rPr>
              <w:t>57</w:t>
            </w:r>
            <w:r>
              <w:rPr>
                <w:noProof/>
                <w:webHidden/>
              </w:rPr>
              <w:fldChar w:fldCharType="end"/>
            </w:r>
          </w:hyperlink>
        </w:p>
        <w:p w14:paraId="425BC3B0" w14:textId="41EEBD2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0" w:history="1">
            <w:r w:rsidRPr="00CD2E37">
              <w:rPr>
                <w:rStyle w:val="Hipercze"/>
                <w:noProof/>
              </w:rPr>
              <w:t>§ 19. Zasady etyki</w:t>
            </w:r>
            <w:r>
              <w:rPr>
                <w:noProof/>
                <w:webHidden/>
              </w:rPr>
              <w:tab/>
            </w:r>
            <w:r>
              <w:rPr>
                <w:noProof/>
                <w:webHidden/>
              </w:rPr>
              <w:fldChar w:fldCharType="begin"/>
            </w:r>
            <w:r>
              <w:rPr>
                <w:noProof/>
                <w:webHidden/>
              </w:rPr>
              <w:instrText xml:space="preserve"> PAGEREF _Toc184123640 \h </w:instrText>
            </w:r>
            <w:r>
              <w:rPr>
                <w:noProof/>
                <w:webHidden/>
              </w:rPr>
            </w:r>
            <w:r>
              <w:rPr>
                <w:noProof/>
                <w:webHidden/>
              </w:rPr>
              <w:fldChar w:fldCharType="separate"/>
            </w:r>
            <w:r w:rsidR="001256EC">
              <w:rPr>
                <w:noProof/>
                <w:webHidden/>
              </w:rPr>
              <w:t>58</w:t>
            </w:r>
            <w:r>
              <w:rPr>
                <w:noProof/>
                <w:webHidden/>
              </w:rPr>
              <w:fldChar w:fldCharType="end"/>
            </w:r>
          </w:hyperlink>
        </w:p>
        <w:p w14:paraId="556F0191" w14:textId="44EAF799"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1" w:history="1">
            <w:r w:rsidRPr="00CD2E3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_Toc184123641 \h </w:instrText>
            </w:r>
            <w:r>
              <w:rPr>
                <w:noProof/>
                <w:webHidden/>
              </w:rPr>
            </w:r>
            <w:r>
              <w:rPr>
                <w:noProof/>
                <w:webHidden/>
              </w:rPr>
              <w:fldChar w:fldCharType="separate"/>
            </w:r>
            <w:r w:rsidR="001256EC">
              <w:rPr>
                <w:noProof/>
                <w:webHidden/>
              </w:rPr>
              <w:t>59</w:t>
            </w:r>
            <w:r>
              <w:rPr>
                <w:noProof/>
                <w:webHidden/>
              </w:rPr>
              <w:fldChar w:fldCharType="end"/>
            </w:r>
          </w:hyperlink>
        </w:p>
        <w:p w14:paraId="1E9BEE38" w14:textId="263DA6B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2" w:history="1">
            <w:r w:rsidRPr="00CD2E37">
              <w:rPr>
                <w:rStyle w:val="Hipercze"/>
                <w:noProof/>
              </w:rPr>
              <w:t>§ 21. Siła wyższa</w:t>
            </w:r>
            <w:r>
              <w:rPr>
                <w:noProof/>
                <w:webHidden/>
              </w:rPr>
              <w:tab/>
            </w:r>
            <w:r>
              <w:rPr>
                <w:noProof/>
                <w:webHidden/>
              </w:rPr>
              <w:fldChar w:fldCharType="begin"/>
            </w:r>
            <w:r>
              <w:rPr>
                <w:noProof/>
                <w:webHidden/>
              </w:rPr>
              <w:instrText xml:space="preserve"> PAGEREF _Toc184123642 \h </w:instrText>
            </w:r>
            <w:r>
              <w:rPr>
                <w:noProof/>
                <w:webHidden/>
              </w:rPr>
            </w:r>
            <w:r>
              <w:rPr>
                <w:noProof/>
                <w:webHidden/>
              </w:rPr>
              <w:fldChar w:fldCharType="separate"/>
            </w:r>
            <w:r w:rsidR="001256EC">
              <w:rPr>
                <w:noProof/>
                <w:webHidden/>
              </w:rPr>
              <w:t>59</w:t>
            </w:r>
            <w:r>
              <w:rPr>
                <w:noProof/>
                <w:webHidden/>
              </w:rPr>
              <w:fldChar w:fldCharType="end"/>
            </w:r>
          </w:hyperlink>
        </w:p>
        <w:p w14:paraId="5F0EAC50" w14:textId="6F66075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3" w:history="1">
            <w:r w:rsidRPr="00CD2E37">
              <w:rPr>
                <w:rStyle w:val="Hipercze"/>
                <w:noProof/>
              </w:rPr>
              <w:t>§ 22. Postanowienia końcowe</w:t>
            </w:r>
            <w:r>
              <w:rPr>
                <w:noProof/>
                <w:webHidden/>
              </w:rPr>
              <w:tab/>
            </w:r>
            <w:r>
              <w:rPr>
                <w:noProof/>
                <w:webHidden/>
              </w:rPr>
              <w:fldChar w:fldCharType="begin"/>
            </w:r>
            <w:r>
              <w:rPr>
                <w:noProof/>
                <w:webHidden/>
              </w:rPr>
              <w:instrText xml:space="preserve"> PAGEREF _Toc184123643 \h </w:instrText>
            </w:r>
            <w:r>
              <w:rPr>
                <w:noProof/>
                <w:webHidden/>
              </w:rPr>
            </w:r>
            <w:r>
              <w:rPr>
                <w:noProof/>
                <w:webHidden/>
              </w:rPr>
              <w:fldChar w:fldCharType="separate"/>
            </w:r>
            <w:r w:rsidR="001256EC">
              <w:rPr>
                <w:noProof/>
                <w:webHidden/>
              </w:rPr>
              <w:t>60</w:t>
            </w:r>
            <w:r>
              <w:rPr>
                <w:noProof/>
                <w:webHidden/>
              </w:rPr>
              <w:fldChar w:fldCharType="end"/>
            </w:r>
          </w:hyperlink>
        </w:p>
        <w:p w14:paraId="50F56E53" w14:textId="5049C87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4" w:history="1">
            <w:r w:rsidRPr="00CD2E37">
              <w:rPr>
                <w:rStyle w:val="Hipercze"/>
                <w:noProof/>
              </w:rPr>
              <w:t>Załączniki do Umowy</w:t>
            </w:r>
            <w:r>
              <w:rPr>
                <w:noProof/>
                <w:webHidden/>
              </w:rPr>
              <w:tab/>
            </w:r>
            <w:r>
              <w:rPr>
                <w:noProof/>
                <w:webHidden/>
              </w:rPr>
              <w:fldChar w:fldCharType="begin"/>
            </w:r>
            <w:r>
              <w:rPr>
                <w:noProof/>
                <w:webHidden/>
              </w:rPr>
              <w:instrText xml:space="preserve"> PAGEREF _Toc184123644 \h </w:instrText>
            </w:r>
            <w:r>
              <w:rPr>
                <w:noProof/>
                <w:webHidden/>
              </w:rPr>
            </w:r>
            <w:r>
              <w:rPr>
                <w:noProof/>
                <w:webHidden/>
              </w:rPr>
              <w:fldChar w:fldCharType="separate"/>
            </w:r>
            <w:r w:rsidR="001256EC">
              <w:rPr>
                <w:noProof/>
                <w:webHidden/>
              </w:rPr>
              <w:t>60</w:t>
            </w:r>
            <w:r>
              <w:rPr>
                <w:noProof/>
                <w:webHidden/>
              </w:rPr>
              <w:fldChar w:fldCharType="end"/>
            </w:r>
          </w:hyperlink>
        </w:p>
        <w:p w14:paraId="2B09694E" w14:textId="72964A4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0" w:name="_Toc64016200"/>
      <w:bookmarkStart w:id="111" w:name="_Toc106095860"/>
      <w:bookmarkStart w:id="112" w:name="_Toc106096300"/>
      <w:bookmarkStart w:id="113" w:name="_Toc106096404"/>
      <w:bookmarkStart w:id="114" w:name="_Toc184123622"/>
      <w:bookmarkStart w:id="115" w:name="_Hlk67825483"/>
      <w:r w:rsidRPr="000C23F8">
        <w:t>§ 1. Podstawa zawarcia Umowy</w:t>
      </w:r>
      <w:bookmarkEnd w:id="110"/>
      <w:bookmarkEnd w:id="111"/>
      <w:bookmarkEnd w:id="112"/>
      <w:bookmarkEnd w:id="113"/>
      <w:bookmarkEnd w:id="114"/>
    </w:p>
    <w:p w14:paraId="16A3B8FC" w14:textId="533BE392"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(nr sprawy </w:t>
      </w:r>
      <w:r w:rsidR="00CE1632">
        <w:rPr>
          <w:sz w:val="22"/>
          <w:szCs w:val="22"/>
        </w:rPr>
        <w:t>4</w:t>
      </w:r>
      <w:r w:rsidR="00CE37E1">
        <w:rPr>
          <w:sz w:val="22"/>
          <w:szCs w:val="22"/>
        </w:rPr>
        <w:t>72401443</w:t>
      </w:r>
      <w:r w:rsidRPr="00E92E2C">
        <w:rPr>
          <w:sz w:val="22"/>
          <w:szCs w:val="22"/>
        </w:rPr>
        <w:t>)</w:t>
      </w:r>
      <w:r w:rsidR="000909E9">
        <w:rPr>
          <w:sz w:val="22"/>
          <w:szCs w:val="22"/>
        </w:rPr>
        <w:t>.</w:t>
      </w:r>
    </w:p>
    <w:p w14:paraId="50821D15" w14:textId="6C6EAEAD" w:rsidR="000C23F8" w:rsidRPr="00D34307"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6" w:name="_Hlk106017812"/>
      <w:bookmarkEnd w:id="115"/>
    </w:p>
    <w:p w14:paraId="2AA2865F" w14:textId="77777777" w:rsidR="000C23F8" w:rsidRPr="00E66F78" w:rsidRDefault="000C23F8" w:rsidP="000C23F8">
      <w:pPr>
        <w:pStyle w:val="Nagwek2"/>
      </w:pPr>
      <w:bookmarkStart w:id="117" w:name="_Toc64016201"/>
      <w:bookmarkStart w:id="118" w:name="_Toc106095861"/>
      <w:bookmarkStart w:id="119" w:name="_Toc106096301"/>
      <w:bookmarkStart w:id="120" w:name="_Toc106096405"/>
      <w:bookmarkStart w:id="121" w:name="_Toc184123623"/>
      <w:r w:rsidRPr="00E66F78">
        <w:t>§</w:t>
      </w:r>
      <w:r>
        <w:t xml:space="preserve"> </w:t>
      </w:r>
      <w:r w:rsidRPr="00E66F78">
        <w:t>2. Przedmiot Umowy</w:t>
      </w:r>
      <w:bookmarkEnd w:id="117"/>
      <w:bookmarkEnd w:id="118"/>
      <w:bookmarkEnd w:id="119"/>
      <w:bookmarkEnd w:id="120"/>
      <w:bookmarkEnd w:id="121"/>
    </w:p>
    <w:p w14:paraId="3809B8E3" w14:textId="1870CCE2" w:rsidR="000C23F8" w:rsidRPr="00F8529D" w:rsidRDefault="000C23F8">
      <w:pPr>
        <w:numPr>
          <w:ilvl w:val="0"/>
          <w:numId w:val="58"/>
        </w:numPr>
        <w:spacing w:line="259" w:lineRule="auto"/>
        <w:jc w:val="both"/>
        <w:rPr>
          <w:sz w:val="22"/>
          <w:szCs w:val="22"/>
        </w:rPr>
      </w:pPr>
      <w:r w:rsidRPr="00E66F78">
        <w:rPr>
          <w:sz w:val="22"/>
          <w:szCs w:val="22"/>
        </w:rPr>
        <w:t xml:space="preserve">Przedmiotem </w:t>
      </w:r>
      <w:r w:rsidRPr="00F8529D">
        <w:rPr>
          <w:sz w:val="22"/>
          <w:szCs w:val="22"/>
        </w:rPr>
        <w:t>Umowy jest</w:t>
      </w:r>
      <w:r w:rsidR="00320955">
        <w:rPr>
          <w:sz w:val="22"/>
          <w:szCs w:val="22"/>
        </w:rPr>
        <w:t>:</w:t>
      </w:r>
      <w:r w:rsidRPr="00F8529D">
        <w:rPr>
          <w:sz w:val="22"/>
          <w:szCs w:val="22"/>
        </w:rPr>
        <w:t xml:space="preserve"> </w:t>
      </w:r>
      <w:r w:rsidR="000909E9" w:rsidRPr="00320955">
        <w:rPr>
          <w:b/>
          <w:bCs/>
          <w:i/>
          <w:sz w:val="22"/>
          <w:szCs w:val="22"/>
        </w:rPr>
        <w:t xml:space="preserve">Dostawa fabrycznie nowej wiertarki kadłubowej o średnicy wiercenia do  </w:t>
      </w:r>
      <w:r w:rsidR="000909E9" w:rsidRPr="00320955">
        <w:rPr>
          <w:b/>
          <w:bCs/>
          <w:i/>
          <w:iCs/>
          <w:sz w:val="22"/>
          <w:szCs w:val="22"/>
        </w:rPr>
        <w:t xml:space="preserve">Ø 80 mm </w:t>
      </w:r>
      <w:r w:rsidR="000909E9" w:rsidRPr="00320955">
        <w:rPr>
          <w:b/>
          <w:bCs/>
          <w:i/>
          <w:sz w:val="22"/>
          <w:szCs w:val="22"/>
        </w:rPr>
        <w:t>dla PGG S.A. Oddział KWK ROW Ruch Chwałowice</w:t>
      </w:r>
      <w:r w:rsidR="000E40FD" w:rsidRPr="00F8529D">
        <w:rPr>
          <w:sz w:val="22"/>
          <w:szCs w:val="22"/>
        </w:rPr>
        <w:t xml:space="preserve"> </w:t>
      </w:r>
      <w:bookmarkStart w:id="12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8"/>
        </w:numPr>
        <w:spacing w:line="259" w:lineRule="auto"/>
        <w:ind w:hanging="357"/>
        <w:jc w:val="both"/>
        <w:rPr>
          <w:sz w:val="22"/>
          <w:szCs w:val="22"/>
        </w:rPr>
      </w:pPr>
      <w:bookmarkStart w:id="123" w:name="_Hlk67825626"/>
      <w:bookmarkEnd w:id="12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5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pPr>
        <w:numPr>
          <w:ilvl w:val="0"/>
          <w:numId w:val="5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5EB41296" w:rsidR="000C23F8" w:rsidRPr="00F8529D" w:rsidRDefault="000C23F8">
      <w:pPr>
        <w:numPr>
          <w:ilvl w:val="0"/>
          <w:numId w:val="58"/>
        </w:numPr>
        <w:spacing w:line="259" w:lineRule="auto"/>
        <w:ind w:left="357"/>
        <w:jc w:val="both"/>
        <w:rPr>
          <w:sz w:val="22"/>
          <w:szCs w:val="22"/>
        </w:rPr>
      </w:pPr>
      <w:r w:rsidRPr="008953DB">
        <w:rPr>
          <w:sz w:val="22"/>
          <w:szCs w:val="22"/>
        </w:rPr>
        <w:t xml:space="preserve">Realizacja Umowy </w:t>
      </w:r>
      <w:r w:rsidRPr="007A1A74">
        <w:rPr>
          <w:i/>
          <w:iCs/>
          <w:sz w:val="22"/>
          <w:szCs w:val="22"/>
        </w:rPr>
        <w:t>nie wymaga</w:t>
      </w:r>
      <w:r w:rsidRPr="007A1A7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4"/>
    </w:p>
    <w:p w14:paraId="3FAB7D67" w14:textId="77777777" w:rsidR="000C23F8" w:rsidRPr="008953DB" w:rsidRDefault="000C23F8">
      <w:pPr>
        <w:numPr>
          <w:ilvl w:val="0"/>
          <w:numId w:val="5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6"/>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5" w:name="_Toc64016202"/>
      <w:bookmarkStart w:id="126" w:name="_Toc106095862"/>
      <w:bookmarkStart w:id="127" w:name="_Toc106096302"/>
      <w:bookmarkStart w:id="128" w:name="_Toc106096406"/>
      <w:bookmarkStart w:id="129" w:name="_Toc184123624"/>
      <w:r w:rsidRPr="00E66F78">
        <w:t>§</w:t>
      </w:r>
      <w:r>
        <w:t xml:space="preserve"> </w:t>
      </w:r>
      <w:r w:rsidRPr="00E66F78">
        <w:t>3. Cena i sposób rozliczeń</w:t>
      </w:r>
      <w:bookmarkEnd w:id="125"/>
      <w:bookmarkEnd w:id="126"/>
      <w:bookmarkEnd w:id="127"/>
      <w:bookmarkEnd w:id="128"/>
      <w:bookmarkEnd w:id="129"/>
    </w:p>
    <w:p w14:paraId="09AEAF3B" w14:textId="7991A09A"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w:t>
      </w:r>
      <w:r w:rsidRPr="00D34307">
        <w:rPr>
          <w:sz w:val="22"/>
          <w:szCs w:val="22"/>
        </w:rPr>
        <w:t xml:space="preserve">Umowy wynosi:  </w:t>
      </w:r>
      <w:r w:rsidRPr="00681415">
        <w:rPr>
          <w:sz w:val="22"/>
          <w:szCs w:val="22"/>
        </w:rPr>
        <w:t>……………… zł netto.</w:t>
      </w:r>
    </w:p>
    <w:p w14:paraId="4AD6E146"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2CB284F" w:rsidR="00F5692A" w:rsidRPr="00681415" w:rsidRDefault="00F5692A">
      <w:pPr>
        <w:numPr>
          <w:ilvl w:val="0"/>
          <w:numId w:val="38"/>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D34307">
        <w:rPr>
          <w:sz w:val="22"/>
          <w:szCs w:val="22"/>
        </w:rPr>
        <w:t>dostawy</w:t>
      </w:r>
      <w:r w:rsidRPr="00681415">
        <w:rPr>
          <w:color w:val="FF0000"/>
          <w:sz w:val="22"/>
          <w:szCs w:val="22"/>
        </w:rPr>
        <w:t xml:space="preserve"> </w:t>
      </w:r>
      <w:r w:rsidRPr="00F8529D">
        <w:rPr>
          <w:sz w:val="22"/>
          <w:szCs w:val="22"/>
        </w:rPr>
        <w:t xml:space="preserve">wynosi: ……… </w:t>
      </w:r>
    </w:p>
    <w:p w14:paraId="074E11E4" w14:textId="3B96285D"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535FEAC7" w:rsidR="00F5692A" w:rsidRPr="00F8529D" w:rsidRDefault="00F5692A">
      <w:pPr>
        <w:pStyle w:val="bullet"/>
        <w:numPr>
          <w:ilvl w:val="0"/>
          <w:numId w:val="38"/>
        </w:numPr>
        <w:spacing w:before="0" w:after="0"/>
        <w:jc w:val="both"/>
        <w:rPr>
          <w:i/>
          <w:sz w:val="22"/>
          <w:szCs w:val="22"/>
        </w:rPr>
      </w:pPr>
      <w:r w:rsidRPr="00F8529D">
        <w:rPr>
          <w:sz w:val="22"/>
        </w:rPr>
        <w:t xml:space="preserve">Cena netto </w:t>
      </w:r>
      <w:r w:rsidR="000909E9">
        <w:rPr>
          <w:sz w:val="22"/>
        </w:rPr>
        <w:t>jest</w:t>
      </w:r>
      <w:r w:rsidRPr="00F8529D">
        <w:rPr>
          <w:sz w:val="22"/>
        </w:rPr>
        <w:t xml:space="preserve"> stał</w:t>
      </w:r>
      <w:r w:rsidR="000909E9">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itd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30" w:name="_Hlk148343732"/>
      <w:r w:rsidRPr="00F8529D">
        <w:rPr>
          <w:iCs/>
          <w:sz w:val="22"/>
          <w:szCs w:val="22"/>
        </w:rPr>
        <w:t>W przypadku, gdy Wykonawcą jest podmiot zagraniczny, zgodnie z ustawą o podatku od towarów i usług, Zamawiający jest zobowiązany rozliczyć podatek VAT.</w:t>
      </w:r>
    </w:p>
    <w:bookmarkEnd w:id="130"/>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6D63BFD" w:rsidR="00F5692A" w:rsidRPr="00F8529D" w:rsidRDefault="00F5692A">
      <w:pPr>
        <w:numPr>
          <w:ilvl w:val="0"/>
          <w:numId w:val="38"/>
        </w:numPr>
        <w:spacing w:line="259" w:lineRule="auto"/>
        <w:jc w:val="both"/>
        <w:rPr>
          <w:strike/>
          <w:sz w:val="22"/>
          <w:szCs w:val="22"/>
        </w:rPr>
      </w:pPr>
      <w:r w:rsidRPr="00AD47F9">
        <w:rPr>
          <w:sz w:val="22"/>
          <w:szCs w:val="22"/>
        </w:rPr>
        <w:t xml:space="preserve">Wykonawcy przysługuje wynagrodzenie za faktycznie świadczone </w:t>
      </w:r>
      <w:r w:rsidRPr="00D34307">
        <w:rPr>
          <w:i/>
          <w:iCs/>
          <w:sz w:val="22"/>
          <w:szCs w:val="22"/>
        </w:rPr>
        <w:t>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59"/>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7A1A74" w:rsidRDefault="000C23F8" w:rsidP="000C23F8">
      <w:pPr>
        <w:pStyle w:val="Nagwek2"/>
      </w:pPr>
      <w:bookmarkStart w:id="131" w:name="_Toc106095863"/>
      <w:bookmarkStart w:id="132" w:name="_Toc106096303"/>
      <w:bookmarkStart w:id="133" w:name="_Toc106096407"/>
      <w:bookmarkStart w:id="134" w:name="_Toc184123625"/>
      <w:r w:rsidRPr="007A1A74">
        <w:t>§ 4. Fakturowanie i płatności</w:t>
      </w:r>
      <w:bookmarkEnd w:id="131"/>
      <w:bookmarkEnd w:id="132"/>
      <w:bookmarkEnd w:id="133"/>
      <w:bookmarkEnd w:id="134"/>
    </w:p>
    <w:p w14:paraId="0F779AF3" w14:textId="1D38B202" w:rsidR="000C23F8" w:rsidRPr="007A1A74" w:rsidRDefault="000C23F8">
      <w:pPr>
        <w:numPr>
          <w:ilvl w:val="0"/>
          <w:numId w:val="52"/>
        </w:numPr>
        <w:jc w:val="both"/>
        <w:rPr>
          <w:sz w:val="22"/>
          <w:szCs w:val="22"/>
        </w:rPr>
      </w:pPr>
      <w:bookmarkStart w:id="135" w:name="_Hlk83031827"/>
      <w:bookmarkStart w:id="136" w:name="_Hlk146741821"/>
      <w:r w:rsidRPr="007A1A74">
        <w:rPr>
          <w:sz w:val="22"/>
          <w:szCs w:val="22"/>
        </w:rPr>
        <w:t xml:space="preserve">Rozliczenie przedmiotu </w:t>
      </w:r>
      <w:r w:rsidR="006C04A7" w:rsidRPr="007A1A74">
        <w:rPr>
          <w:sz w:val="22"/>
          <w:szCs w:val="22"/>
        </w:rPr>
        <w:t>U</w:t>
      </w:r>
      <w:r w:rsidRPr="007A1A74">
        <w:rPr>
          <w:sz w:val="22"/>
          <w:szCs w:val="22"/>
        </w:rPr>
        <w:t xml:space="preserve">mowy nastąpi na podstawie wystawionej faktury zgodnie </w:t>
      </w:r>
      <w:r w:rsidRPr="007A1A74">
        <w:rPr>
          <w:sz w:val="22"/>
          <w:szCs w:val="22"/>
        </w:rPr>
        <w:br/>
        <w:t>z obowiązującymi przepisami prawa.  Do faktury Wykonawca zobowiązany jest dołączyć Protokół odbioru</w:t>
      </w:r>
      <w:r w:rsidR="006C04A7" w:rsidRPr="007A1A74">
        <w:rPr>
          <w:sz w:val="22"/>
          <w:szCs w:val="22"/>
        </w:rPr>
        <w:t xml:space="preserve"> podpisany </w:t>
      </w:r>
      <w:r w:rsidR="00C30D61" w:rsidRPr="007A1A74">
        <w:rPr>
          <w:sz w:val="22"/>
          <w:szCs w:val="22"/>
        </w:rPr>
        <w:t>zgodnie z ust. 3.</w:t>
      </w:r>
      <w:r w:rsidRPr="007A1A74">
        <w:rPr>
          <w:sz w:val="22"/>
          <w:szCs w:val="22"/>
        </w:rPr>
        <w:t xml:space="preserve"> (</w:t>
      </w:r>
      <w:r w:rsidRPr="007A1A74">
        <w:rPr>
          <w:i/>
          <w:iCs/>
          <w:sz w:val="22"/>
          <w:szCs w:val="22"/>
        </w:rPr>
        <w:t>wzór stanowi Załącznik nr 1.1. do umowy - jeżeli dotyczy</w:t>
      </w:r>
      <w:r w:rsidRPr="007A1A74">
        <w:rPr>
          <w:sz w:val="22"/>
          <w:szCs w:val="22"/>
        </w:rPr>
        <w:t xml:space="preserve">). </w:t>
      </w:r>
    </w:p>
    <w:p w14:paraId="7A8006C2" w14:textId="504E06A1" w:rsidR="000C23F8" w:rsidRPr="007A1A74" w:rsidRDefault="000C23F8">
      <w:pPr>
        <w:numPr>
          <w:ilvl w:val="0"/>
          <w:numId w:val="52"/>
        </w:numPr>
        <w:jc w:val="both"/>
        <w:rPr>
          <w:strike/>
          <w:sz w:val="24"/>
          <w:szCs w:val="24"/>
        </w:rPr>
      </w:pPr>
      <w:r w:rsidRPr="007A1A74">
        <w:rPr>
          <w:sz w:val="22"/>
          <w:szCs w:val="22"/>
        </w:rPr>
        <w:t xml:space="preserve">Gdy Wykonawcą umowy jest konsorcjum, w Protokole odbioru wskazuje się członka konsorcjum który wystawi fakturę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 przypadku gdy faktury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wystawi dwóch lub więcej członków konsorcjum w </w:t>
      </w:r>
      <w:r w:rsidR="000E40FD" w:rsidRPr="007A1A74">
        <w:rPr>
          <w:sz w:val="22"/>
          <w:szCs w:val="22"/>
        </w:rPr>
        <w:t>P</w:t>
      </w:r>
      <w:r w:rsidRPr="007A1A74">
        <w:rPr>
          <w:sz w:val="22"/>
          <w:szCs w:val="22"/>
        </w:rPr>
        <w:t xml:space="preserve">rotokole odbioru wskazuje się wartość netto każdej z faktur. Zapłata faktur zgodnie ze wskazaniem zawartym w </w:t>
      </w:r>
      <w:r w:rsidR="000E40FD" w:rsidRPr="007A1A74">
        <w:rPr>
          <w:sz w:val="22"/>
          <w:szCs w:val="22"/>
        </w:rPr>
        <w:t>P</w:t>
      </w:r>
      <w:r w:rsidRPr="007A1A74">
        <w:rPr>
          <w:sz w:val="22"/>
          <w:szCs w:val="22"/>
        </w:rPr>
        <w:t xml:space="preserve">rotokole odbioru jest równoznaczna ze spełnieniem świadczenia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wobec wszystkich wykonawców </w:t>
      </w:r>
      <w:r w:rsidR="006C04A7" w:rsidRPr="007A1A74">
        <w:rPr>
          <w:sz w:val="22"/>
          <w:szCs w:val="22"/>
        </w:rPr>
        <w:t>U</w:t>
      </w:r>
      <w:r w:rsidRPr="007A1A74">
        <w:rPr>
          <w:sz w:val="22"/>
          <w:szCs w:val="22"/>
        </w:rPr>
        <w:t xml:space="preserve">mowy. </w:t>
      </w:r>
    </w:p>
    <w:p w14:paraId="1C90404F" w14:textId="77777777" w:rsidR="000C23F8" w:rsidRPr="007A1A74" w:rsidRDefault="000C23F8">
      <w:pPr>
        <w:numPr>
          <w:ilvl w:val="0"/>
          <w:numId w:val="52"/>
        </w:numPr>
        <w:jc w:val="both"/>
        <w:rPr>
          <w:sz w:val="24"/>
          <w:szCs w:val="24"/>
        </w:rPr>
      </w:pPr>
      <w:r w:rsidRPr="007A1A74">
        <w:rPr>
          <w:sz w:val="22"/>
          <w:szCs w:val="22"/>
        </w:rPr>
        <w:t xml:space="preserve">Protokół odbioru podpisują upoważnieni przedstawiciele Stron wskazani w Umowie. </w:t>
      </w:r>
    </w:p>
    <w:bookmarkEnd w:id="135"/>
    <w:p w14:paraId="64FFC5AD" w14:textId="305B828A" w:rsidR="000C23F8" w:rsidRPr="007A1A74" w:rsidRDefault="000C23F8">
      <w:pPr>
        <w:numPr>
          <w:ilvl w:val="0"/>
          <w:numId w:val="52"/>
        </w:numPr>
        <w:jc w:val="both"/>
        <w:rPr>
          <w:sz w:val="22"/>
          <w:szCs w:val="22"/>
        </w:rPr>
      </w:pPr>
      <w:r w:rsidRPr="007A1A74">
        <w:rPr>
          <w:sz w:val="22"/>
          <w:szCs w:val="22"/>
        </w:rPr>
        <w:t>Faktury należy wystawiać zgodnie z obowiązującymi przepisami.</w:t>
      </w:r>
    </w:p>
    <w:p w14:paraId="6B79EB81" w14:textId="77777777" w:rsidR="000E40FD" w:rsidRPr="007A1A74" w:rsidRDefault="000E40FD">
      <w:pPr>
        <w:numPr>
          <w:ilvl w:val="0"/>
          <w:numId w:val="52"/>
        </w:numPr>
        <w:jc w:val="both"/>
        <w:rPr>
          <w:sz w:val="24"/>
          <w:szCs w:val="24"/>
        </w:rPr>
      </w:pPr>
      <w:r w:rsidRPr="007A1A7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6"/>
    <w:p w14:paraId="434F79C7" w14:textId="77777777" w:rsidR="000C23F8" w:rsidRPr="007A1A74" w:rsidRDefault="000C23F8">
      <w:pPr>
        <w:numPr>
          <w:ilvl w:val="0"/>
          <w:numId w:val="52"/>
        </w:numPr>
        <w:jc w:val="both"/>
        <w:rPr>
          <w:sz w:val="22"/>
          <w:szCs w:val="22"/>
        </w:rPr>
      </w:pPr>
      <w:r w:rsidRPr="007A1A74">
        <w:rPr>
          <w:sz w:val="22"/>
          <w:szCs w:val="22"/>
        </w:rPr>
        <w:t>Fakturę należy wystawić na adres:</w:t>
      </w:r>
    </w:p>
    <w:p w14:paraId="5AFFB1C4" w14:textId="5B04A8C8"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CE1632">
        <w:rPr>
          <w:b/>
          <w:sz w:val="22"/>
          <w:szCs w:val="22"/>
        </w:rPr>
        <w:t xml:space="preserve"> KWK ROW Ruch </w:t>
      </w:r>
      <w:r w:rsidR="000909E9">
        <w:rPr>
          <w:b/>
          <w:sz w:val="22"/>
          <w:szCs w:val="22"/>
        </w:rPr>
        <w:t>Chwałowice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2"/>
        </w:numPr>
        <w:rPr>
          <w:sz w:val="22"/>
          <w:szCs w:val="22"/>
        </w:rPr>
      </w:pPr>
      <w:r w:rsidRPr="00DB1BDC">
        <w:rPr>
          <w:sz w:val="22"/>
          <w:szCs w:val="22"/>
        </w:rPr>
        <w:t xml:space="preserve">W przypadku gdy zostało podpisane Porozumienie o przesyłaniu faktur drogą elektroniczną, fakturę </w:t>
      </w:r>
      <w:r w:rsidRPr="007A1A74">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97EF0C" w:rsidR="000C23F8" w:rsidRPr="00853323" w:rsidRDefault="000C23F8">
      <w:pPr>
        <w:numPr>
          <w:ilvl w:val="0"/>
          <w:numId w:val="5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A1A74">
        <w:rPr>
          <w:sz w:val="22"/>
          <w:szCs w:val="22"/>
        </w:rPr>
        <w:t>handlowych</w:t>
      </w:r>
      <w:r w:rsidR="0016313E">
        <w:rPr>
          <w:sz w:val="22"/>
          <w:szCs w:val="22"/>
        </w:rPr>
        <w:t>.</w:t>
      </w:r>
    </w:p>
    <w:p w14:paraId="1C2511ED" w14:textId="77777777" w:rsidR="000C23F8" w:rsidRPr="007B4FE1" w:rsidRDefault="000C23F8">
      <w:pPr>
        <w:numPr>
          <w:ilvl w:val="0"/>
          <w:numId w:val="52"/>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2"/>
        </w:numPr>
        <w:jc w:val="both"/>
        <w:rPr>
          <w:sz w:val="22"/>
          <w:szCs w:val="22"/>
        </w:rPr>
      </w:pPr>
      <w:bookmarkStart w:id="137"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8" w:name="_Hlk155935130"/>
      <w:bookmarkEnd w:id="137"/>
    </w:p>
    <w:p w14:paraId="66737EEC" w14:textId="77777777" w:rsidR="000C23F8" w:rsidRPr="00E66F78" w:rsidRDefault="000C23F8" w:rsidP="000C23F8">
      <w:pPr>
        <w:pStyle w:val="Nagwek2"/>
      </w:pPr>
      <w:bookmarkStart w:id="139" w:name="_Toc64016203"/>
      <w:bookmarkStart w:id="140" w:name="_Toc106095864"/>
      <w:bookmarkStart w:id="141" w:name="_Toc106096304"/>
      <w:bookmarkStart w:id="142" w:name="_Toc106096408"/>
      <w:bookmarkStart w:id="143" w:name="_Toc184123626"/>
      <w:r w:rsidRPr="00E66F78">
        <w:t>§ 5. Termin realizacji</w:t>
      </w:r>
      <w:bookmarkEnd w:id="139"/>
      <w:bookmarkEnd w:id="140"/>
      <w:bookmarkEnd w:id="141"/>
      <w:bookmarkEnd w:id="142"/>
      <w:bookmarkEnd w:id="143"/>
    </w:p>
    <w:p w14:paraId="77D91852" w14:textId="796389D9" w:rsidR="000C23F8" w:rsidRPr="00A767D0" w:rsidRDefault="000C23F8" w:rsidP="008D5005">
      <w:pPr>
        <w:spacing w:before="120" w:after="160" w:line="259" w:lineRule="auto"/>
        <w:ind w:left="426"/>
        <w:contextualSpacing/>
        <w:jc w:val="both"/>
        <w:rPr>
          <w:i/>
          <w:iCs/>
          <w:color w:val="FF0000"/>
          <w:sz w:val="22"/>
          <w:szCs w:val="22"/>
        </w:rPr>
      </w:pPr>
      <w:bookmarkStart w:id="144" w:name="_Hlk194646019"/>
      <w:r w:rsidRPr="00E66F78">
        <w:rPr>
          <w:sz w:val="22"/>
          <w:szCs w:val="22"/>
        </w:rPr>
        <w:t xml:space="preserve">Termin </w:t>
      </w:r>
      <w:r w:rsidR="00612A70">
        <w:rPr>
          <w:sz w:val="22"/>
          <w:szCs w:val="22"/>
        </w:rPr>
        <w:t>realizacji zamówienia:</w:t>
      </w:r>
      <w:r w:rsidRPr="00E66F78">
        <w:rPr>
          <w:sz w:val="22"/>
          <w:szCs w:val="22"/>
        </w:rPr>
        <w:t xml:space="preserve"> </w:t>
      </w:r>
      <w:r w:rsidR="00AF62FF" w:rsidRPr="00AF62FF">
        <w:rPr>
          <w:sz w:val="22"/>
          <w:szCs w:val="22"/>
        </w:rPr>
        <w:t xml:space="preserve">do </w:t>
      </w:r>
      <w:r w:rsidR="001F1255">
        <w:rPr>
          <w:b/>
          <w:bCs/>
          <w:sz w:val="22"/>
          <w:szCs w:val="22"/>
        </w:rPr>
        <w:t>7</w:t>
      </w:r>
      <w:r w:rsidR="00320955" w:rsidRPr="00320955">
        <w:rPr>
          <w:b/>
          <w:bCs/>
          <w:sz w:val="22"/>
          <w:szCs w:val="22"/>
        </w:rPr>
        <w:t xml:space="preserve"> miesięcy</w:t>
      </w:r>
      <w:r w:rsidR="00320955">
        <w:rPr>
          <w:sz w:val="22"/>
          <w:szCs w:val="22"/>
        </w:rPr>
        <w:t xml:space="preserve"> od daty zawarcia umowy</w:t>
      </w:r>
      <w:r w:rsidR="00C16502">
        <w:rPr>
          <w:sz w:val="22"/>
          <w:szCs w:val="22"/>
        </w:rPr>
        <w:t>.</w:t>
      </w:r>
      <w:bookmarkEnd w:id="144"/>
    </w:p>
    <w:bookmarkEnd w:id="123"/>
    <w:bookmarkEnd w:id="138"/>
    <w:p w14:paraId="6ECB50F2" w14:textId="4D7A492B" w:rsidR="00612A70" w:rsidRPr="00DF0569" w:rsidRDefault="00612A70" w:rsidP="00612A70">
      <w:pPr>
        <w:autoSpaceDE w:val="0"/>
        <w:autoSpaceDN w:val="0"/>
        <w:adjustRightInd w:val="0"/>
        <w:jc w:val="both"/>
        <w:rPr>
          <w:sz w:val="22"/>
          <w:szCs w:val="22"/>
        </w:rPr>
      </w:pPr>
    </w:p>
    <w:p w14:paraId="6BA775BB" w14:textId="77777777" w:rsidR="00320955" w:rsidRPr="00910C40" w:rsidRDefault="00320955" w:rsidP="000C23F8">
      <w:pPr>
        <w:ind w:left="360"/>
        <w:jc w:val="both"/>
        <w:rPr>
          <w:sz w:val="22"/>
          <w:szCs w:val="22"/>
        </w:rPr>
      </w:pPr>
    </w:p>
    <w:p w14:paraId="36F4397B" w14:textId="77777777" w:rsidR="000C23F8" w:rsidRPr="00166608" w:rsidRDefault="000C23F8" w:rsidP="000C23F8">
      <w:pPr>
        <w:pStyle w:val="Nagwek2"/>
      </w:pPr>
      <w:bookmarkStart w:id="145" w:name="_Toc76637427"/>
      <w:bookmarkStart w:id="146" w:name="_Toc77251958"/>
      <w:bookmarkStart w:id="147" w:name="_Toc83291677"/>
      <w:bookmarkStart w:id="148" w:name="_Toc106095865"/>
      <w:bookmarkStart w:id="149" w:name="_Toc106096305"/>
      <w:bookmarkStart w:id="150" w:name="_Toc106096409"/>
      <w:bookmarkStart w:id="151" w:name="_Toc184123627"/>
      <w:r w:rsidRPr="00166608">
        <w:t>§ 6. Gwarancja i postępowanie reklamacyjne</w:t>
      </w:r>
      <w:bookmarkEnd w:id="145"/>
      <w:bookmarkEnd w:id="146"/>
      <w:bookmarkEnd w:id="147"/>
      <w:bookmarkEnd w:id="148"/>
      <w:bookmarkEnd w:id="149"/>
      <w:bookmarkEnd w:id="150"/>
      <w:bookmarkEnd w:id="151"/>
    </w:p>
    <w:p w14:paraId="4244BF7C" w14:textId="4B294CFF" w:rsidR="00C30D61" w:rsidRPr="00166608" w:rsidRDefault="00612A70">
      <w:pPr>
        <w:numPr>
          <w:ilvl w:val="0"/>
          <w:numId w:val="53"/>
        </w:numPr>
        <w:tabs>
          <w:tab w:val="clear" w:pos="426"/>
        </w:tabs>
        <w:ind w:hanging="426"/>
        <w:jc w:val="both"/>
        <w:rPr>
          <w:b/>
          <w:bCs/>
          <w:sz w:val="22"/>
          <w:szCs w:val="22"/>
        </w:rPr>
      </w:pPr>
      <w:r w:rsidRPr="00166608">
        <w:rPr>
          <w:sz w:val="22"/>
          <w:szCs w:val="22"/>
        </w:rPr>
        <w:t xml:space="preserve">Na przedmiot zamówienia </w:t>
      </w:r>
      <w:r w:rsidRPr="00166608">
        <w:rPr>
          <w:strike/>
          <w:sz w:val="22"/>
          <w:szCs w:val="22"/>
        </w:rPr>
        <w:t>należy udzielić</w:t>
      </w:r>
      <w:r w:rsidR="00166608">
        <w:rPr>
          <w:strike/>
          <w:sz w:val="22"/>
          <w:szCs w:val="22"/>
        </w:rPr>
        <w:t xml:space="preserve"> </w:t>
      </w:r>
      <w:r w:rsidRPr="00166608">
        <w:rPr>
          <w:sz w:val="22"/>
          <w:szCs w:val="22"/>
        </w:rPr>
        <w:t xml:space="preserve"> </w:t>
      </w:r>
      <w:r w:rsidR="00166608" w:rsidRPr="00166608">
        <w:rPr>
          <w:color w:val="FF0000"/>
          <w:sz w:val="22"/>
          <w:szCs w:val="22"/>
        </w:rPr>
        <w:t xml:space="preserve">wykonawca udziela </w:t>
      </w:r>
      <w:r w:rsidRPr="00166608">
        <w:rPr>
          <w:sz w:val="22"/>
          <w:szCs w:val="22"/>
        </w:rPr>
        <w:t xml:space="preserve">gwarancji min </w:t>
      </w:r>
      <w:r w:rsidRPr="00166608">
        <w:rPr>
          <w:b/>
          <w:sz w:val="22"/>
          <w:szCs w:val="22"/>
        </w:rPr>
        <w:t>24 miesiące</w:t>
      </w:r>
      <w:r w:rsidRPr="00166608">
        <w:rPr>
          <w:sz w:val="22"/>
          <w:szCs w:val="22"/>
        </w:rPr>
        <w:t xml:space="preserve"> od daty podpisania Protokołu odbioru końcowego, jednak nie dłużej niż oferowany okres gwarancji powiększony o 6 miesięcy, licząc od daty Protokołu kompletności dostawy przedmiotu zamówienia do magazynu Zamawiającego</w:t>
      </w:r>
      <w:r w:rsidR="00C30D61" w:rsidRPr="00166608">
        <w:rPr>
          <w:sz w:val="22"/>
          <w:szCs w:val="22"/>
        </w:rPr>
        <w:t xml:space="preserve">. </w:t>
      </w:r>
    </w:p>
    <w:p w14:paraId="1687DDE5" w14:textId="4E8FA6D9" w:rsidR="000C23F8" w:rsidRPr="00166608" w:rsidRDefault="000C23F8">
      <w:pPr>
        <w:numPr>
          <w:ilvl w:val="0"/>
          <w:numId w:val="53"/>
        </w:numPr>
        <w:tabs>
          <w:tab w:val="clear" w:pos="426"/>
        </w:tabs>
        <w:ind w:hanging="426"/>
        <w:jc w:val="both"/>
        <w:rPr>
          <w:b/>
          <w:bCs/>
          <w:sz w:val="22"/>
          <w:szCs w:val="22"/>
        </w:rPr>
      </w:pPr>
      <w:r w:rsidRPr="00166608">
        <w:rPr>
          <w:sz w:val="22"/>
          <w:szCs w:val="22"/>
        </w:rPr>
        <w:t xml:space="preserve">W przypadku gdy producent dla zastosowanego wyrobu udziela dłuższego okresu gwarancji – obowiązuje gwarancja </w:t>
      </w:r>
      <w:r w:rsidR="00E42A3A" w:rsidRPr="00166608">
        <w:rPr>
          <w:sz w:val="22"/>
          <w:szCs w:val="22"/>
        </w:rPr>
        <w:t>p</w:t>
      </w:r>
      <w:r w:rsidRPr="00166608">
        <w:rPr>
          <w:sz w:val="22"/>
          <w:szCs w:val="22"/>
        </w:rPr>
        <w:t>roducenta.</w:t>
      </w:r>
    </w:p>
    <w:p w14:paraId="6603E9E4" w14:textId="4DFFFC35" w:rsidR="00612A70" w:rsidRPr="00166608" w:rsidRDefault="00612A70">
      <w:pPr>
        <w:numPr>
          <w:ilvl w:val="0"/>
          <w:numId w:val="53"/>
        </w:numPr>
        <w:tabs>
          <w:tab w:val="clear" w:pos="426"/>
        </w:tabs>
        <w:ind w:hanging="426"/>
        <w:jc w:val="both"/>
        <w:rPr>
          <w:b/>
          <w:bCs/>
          <w:sz w:val="22"/>
          <w:szCs w:val="22"/>
        </w:rPr>
      </w:pPr>
      <w:r w:rsidRPr="00166608">
        <w:rPr>
          <w:sz w:val="22"/>
          <w:szCs w:val="22"/>
        </w:rPr>
        <w:t>W przypadku dostarczenia wadliwego przedmiotu zamówienia, w tym z wadą ukrytą, Wykonawca jest zobowiązany na własny koszt wymienić lub naprawić dotknięte wadą elementy lub podzespoły.</w:t>
      </w:r>
    </w:p>
    <w:p w14:paraId="192E6077" w14:textId="20A74EB2" w:rsidR="0013684B" w:rsidRPr="00166608" w:rsidRDefault="0013684B">
      <w:pPr>
        <w:numPr>
          <w:ilvl w:val="0"/>
          <w:numId w:val="53"/>
        </w:numPr>
        <w:tabs>
          <w:tab w:val="clear" w:pos="426"/>
        </w:tabs>
        <w:ind w:hanging="426"/>
        <w:jc w:val="both"/>
        <w:rPr>
          <w:b/>
          <w:bCs/>
          <w:sz w:val="22"/>
          <w:szCs w:val="22"/>
        </w:rPr>
      </w:pPr>
      <w:r w:rsidRPr="00166608">
        <w:rPr>
          <w:sz w:val="22"/>
          <w:szCs w:val="22"/>
        </w:rPr>
        <w:t>Wydłuża się okres gwarancji o czas wykonywania napraw gwarancyjnych.</w:t>
      </w:r>
    </w:p>
    <w:p w14:paraId="75586052" w14:textId="77777777" w:rsidR="000C23F8" w:rsidRPr="00166608" w:rsidRDefault="000C23F8">
      <w:pPr>
        <w:numPr>
          <w:ilvl w:val="0"/>
          <w:numId w:val="53"/>
        </w:numPr>
        <w:ind w:hanging="426"/>
        <w:jc w:val="both"/>
        <w:rPr>
          <w:sz w:val="22"/>
          <w:szCs w:val="22"/>
        </w:rPr>
      </w:pPr>
      <w:r w:rsidRPr="00166608">
        <w:rPr>
          <w:sz w:val="22"/>
          <w:szCs w:val="22"/>
        </w:rPr>
        <w:t>Wykonawca gwarantuje, że przedmiot Umowy:</w:t>
      </w:r>
    </w:p>
    <w:p w14:paraId="5A742A97" w14:textId="77777777" w:rsidR="000C23F8" w:rsidRPr="00166608" w:rsidRDefault="000C23F8">
      <w:pPr>
        <w:numPr>
          <w:ilvl w:val="0"/>
          <w:numId w:val="54"/>
        </w:numPr>
        <w:tabs>
          <w:tab w:val="left" w:pos="851"/>
        </w:tabs>
        <w:ind w:left="851" w:hanging="425"/>
        <w:jc w:val="both"/>
        <w:rPr>
          <w:sz w:val="22"/>
          <w:szCs w:val="22"/>
        </w:rPr>
      </w:pPr>
      <w:r w:rsidRPr="00166608">
        <w:rPr>
          <w:sz w:val="22"/>
          <w:szCs w:val="22"/>
        </w:rPr>
        <w:t>jest zgodny z wszelkimi ustalonymi specyfikacjami, wymaganiami i należycie spełni wymagania określone przez Zamawiającego,</w:t>
      </w:r>
    </w:p>
    <w:p w14:paraId="3592C5FD" w14:textId="77777777" w:rsidR="000C23F8" w:rsidRPr="00166608" w:rsidRDefault="000C23F8">
      <w:pPr>
        <w:numPr>
          <w:ilvl w:val="0"/>
          <w:numId w:val="54"/>
        </w:numPr>
        <w:tabs>
          <w:tab w:val="left" w:pos="851"/>
        </w:tabs>
        <w:ind w:left="851" w:hanging="425"/>
        <w:jc w:val="both"/>
        <w:rPr>
          <w:sz w:val="22"/>
          <w:szCs w:val="22"/>
        </w:rPr>
      </w:pPr>
      <w:r w:rsidRPr="00166608">
        <w:rPr>
          <w:sz w:val="22"/>
          <w:szCs w:val="22"/>
        </w:rPr>
        <w:t xml:space="preserve">jest przydatny do konkretnych celów zgodnie z jego przeznaczeniem, </w:t>
      </w:r>
    </w:p>
    <w:p w14:paraId="5AC23A4C" w14:textId="77777777" w:rsidR="000C23F8" w:rsidRPr="00166608" w:rsidRDefault="000C23F8">
      <w:pPr>
        <w:numPr>
          <w:ilvl w:val="0"/>
          <w:numId w:val="54"/>
        </w:numPr>
        <w:tabs>
          <w:tab w:val="left" w:pos="851"/>
        </w:tabs>
        <w:ind w:left="851" w:hanging="425"/>
        <w:jc w:val="both"/>
        <w:rPr>
          <w:sz w:val="22"/>
          <w:szCs w:val="22"/>
        </w:rPr>
      </w:pPr>
      <w:r w:rsidRPr="00166608">
        <w:rPr>
          <w:sz w:val="22"/>
          <w:szCs w:val="22"/>
        </w:rPr>
        <w:t xml:space="preserve">jest zgodny z obowiązującymi w Rzeczpospolitej Polskiej przepisami prawnymi, normami i wymaganiami organów państwowych. </w:t>
      </w:r>
    </w:p>
    <w:p w14:paraId="68436912" w14:textId="77777777" w:rsidR="000C23F8" w:rsidRPr="00166608" w:rsidRDefault="000C23F8">
      <w:pPr>
        <w:numPr>
          <w:ilvl w:val="0"/>
          <w:numId w:val="53"/>
        </w:numPr>
        <w:ind w:hanging="426"/>
        <w:jc w:val="both"/>
        <w:rPr>
          <w:sz w:val="22"/>
          <w:szCs w:val="22"/>
        </w:rPr>
      </w:pPr>
      <w:r w:rsidRPr="00166608">
        <w:rPr>
          <w:sz w:val="22"/>
          <w:szCs w:val="22"/>
        </w:rPr>
        <w:t xml:space="preserve">Przyjęcie lub odbiór przedmiotu Umowy w żadnym przypadku nie zwalnia Wykonawcy </w:t>
      </w:r>
      <w:r w:rsidRPr="00166608">
        <w:rPr>
          <w:sz w:val="22"/>
          <w:szCs w:val="22"/>
        </w:rPr>
        <w:br/>
        <w:t>od odpowiedzialności za wady lub inne uchybienia w spełnieniu wymagań określonych przez Zamawiającego.</w:t>
      </w:r>
    </w:p>
    <w:p w14:paraId="7D22D437" w14:textId="7800BD74" w:rsidR="000C23F8" w:rsidRPr="00166608" w:rsidRDefault="000C23F8">
      <w:pPr>
        <w:numPr>
          <w:ilvl w:val="0"/>
          <w:numId w:val="53"/>
        </w:numPr>
        <w:ind w:hanging="426"/>
        <w:jc w:val="both"/>
        <w:rPr>
          <w:sz w:val="22"/>
          <w:szCs w:val="22"/>
        </w:rPr>
      </w:pPr>
      <w:r w:rsidRPr="00166608">
        <w:rPr>
          <w:sz w:val="22"/>
          <w:szCs w:val="22"/>
        </w:rPr>
        <w:t xml:space="preserve">Jeżeli </w:t>
      </w:r>
      <w:r w:rsidR="00E42A3A" w:rsidRPr="00166608">
        <w:rPr>
          <w:sz w:val="22"/>
          <w:szCs w:val="22"/>
        </w:rPr>
        <w:t>U</w:t>
      </w:r>
      <w:r w:rsidRPr="00166608">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166608" w:rsidRDefault="000C23F8">
      <w:pPr>
        <w:numPr>
          <w:ilvl w:val="0"/>
          <w:numId w:val="53"/>
        </w:numPr>
        <w:ind w:hanging="426"/>
        <w:jc w:val="both"/>
        <w:rPr>
          <w:sz w:val="22"/>
          <w:szCs w:val="22"/>
        </w:rPr>
      </w:pPr>
      <w:r w:rsidRPr="0016660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166608" w:rsidRDefault="000C23F8">
      <w:pPr>
        <w:numPr>
          <w:ilvl w:val="0"/>
          <w:numId w:val="53"/>
        </w:numPr>
        <w:ind w:hanging="426"/>
        <w:jc w:val="both"/>
        <w:rPr>
          <w:strike/>
          <w:sz w:val="22"/>
          <w:szCs w:val="22"/>
        </w:rPr>
      </w:pPr>
      <w:r w:rsidRPr="0016660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166608" w:rsidRDefault="000C23F8">
      <w:pPr>
        <w:numPr>
          <w:ilvl w:val="0"/>
          <w:numId w:val="53"/>
        </w:numPr>
        <w:ind w:hanging="426"/>
        <w:jc w:val="both"/>
        <w:rPr>
          <w:sz w:val="22"/>
          <w:szCs w:val="22"/>
        </w:rPr>
      </w:pPr>
      <w:r w:rsidRPr="00166608">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166608" w:rsidRDefault="000C23F8">
      <w:pPr>
        <w:numPr>
          <w:ilvl w:val="0"/>
          <w:numId w:val="53"/>
        </w:numPr>
        <w:ind w:hanging="426"/>
        <w:jc w:val="both"/>
        <w:rPr>
          <w:sz w:val="22"/>
          <w:szCs w:val="22"/>
        </w:rPr>
      </w:pPr>
      <w:r w:rsidRPr="00166608">
        <w:rPr>
          <w:sz w:val="22"/>
          <w:szCs w:val="22"/>
        </w:rPr>
        <w:t xml:space="preserve">Wymieniony w ramach gwarancji przedmiot Umowy winien zostać objęty nową gwarancją na zasadach określonych w </w:t>
      </w:r>
      <w:r w:rsidR="003B296A" w:rsidRPr="00166608">
        <w:rPr>
          <w:sz w:val="22"/>
          <w:szCs w:val="22"/>
        </w:rPr>
        <w:t>U</w:t>
      </w:r>
      <w:r w:rsidRPr="00166608">
        <w:rPr>
          <w:sz w:val="22"/>
          <w:szCs w:val="22"/>
        </w:rPr>
        <w:t>mowie.</w:t>
      </w:r>
    </w:p>
    <w:p w14:paraId="66B73F80" w14:textId="77777777" w:rsidR="000C23F8" w:rsidRPr="00166608" w:rsidRDefault="000C23F8">
      <w:pPr>
        <w:numPr>
          <w:ilvl w:val="0"/>
          <w:numId w:val="53"/>
        </w:numPr>
        <w:ind w:hanging="426"/>
        <w:jc w:val="both"/>
        <w:rPr>
          <w:sz w:val="22"/>
          <w:szCs w:val="22"/>
        </w:rPr>
      </w:pPr>
      <w:r w:rsidRPr="00166608">
        <w:rPr>
          <w:sz w:val="22"/>
          <w:szCs w:val="22"/>
        </w:rPr>
        <w:t>Gwarancja nie wyłącza uprawnień Zamawiającego z tytułu rękojmi za wady fizyczne lub prawne przedmiotu Umowy.</w:t>
      </w:r>
    </w:p>
    <w:p w14:paraId="0F999F08" w14:textId="4AD7EBDD" w:rsidR="000C23F8" w:rsidRPr="00166608" w:rsidRDefault="000C23F8">
      <w:pPr>
        <w:numPr>
          <w:ilvl w:val="0"/>
          <w:numId w:val="53"/>
        </w:numPr>
        <w:ind w:hanging="426"/>
        <w:jc w:val="both"/>
        <w:rPr>
          <w:sz w:val="22"/>
          <w:szCs w:val="22"/>
        </w:rPr>
      </w:pPr>
      <w:r w:rsidRPr="0016660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C31D61" w14:textId="77777777" w:rsidR="00B855E9" w:rsidRPr="00166608" w:rsidRDefault="00B855E9">
      <w:pPr>
        <w:numPr>
          <w:ilvl w:val="0"/>
          <w:numId w:val="53"/>
        </w:numPr>
        <w:jc w:val="both"/>
        <w:rPr>
          <w:sz w:val="22"/>
          <w:szCs w:val="22"/>
        </w:rPr>
      </w:pPr>
      <w:r w:rsidRPr="00166608">
        <w:rPr>
          <w:sz w:val="22"/>
          <w:szCs w:val="22"/>
        </w:rPr>
        <w:t xml:space="preserve">Zamawiający wymaga w okresie gwarancji zapewnienia całodobowego serwisu gwarancyjnego przez wszystkie dni tygodnia na następujących warunkach:. </w:t>
      </w:r>
    </w:p>
    <w:p w14:paraId="7C4B1343" w14:textId="142B5E24" w:rsidR="00B855E9" w:rsidRPr="00166608" w:rsidRDefault="00B855E9" w:rsidP="00B855E9">
      <w:pPr>
        <w:ind w:left="709" w:hanging="283"/>
        <w:jc w:val="both"/>
        <w:rPr>
          <w:sz w:val="22"/>
          <w:szCs w:val="22"/>
        </w:rPr>
      </w:pPr>
      <w:r w:rsidRPr="00166608">
        <w:rPr>
          <w:rFonts w:ascii="Cambria Math" w:hAnsi="Cambria Math" w:cs="Cambria Math"/>
          <w:sz w:val="22"/>
          <w:szCs w:val="22"/>
        </w:rPr>
        <w:t>⦁</w:t>
      </w:r>
      <w:r w:rsidRPr="00166608">
        <w:rPr>
          <w:sz w:val="22"/>
          <w:szCs w:val="22"/>
        </w:rPr>
        <w:tab/>
        <w:t xml:space="preserve">reakcja na zgłoszenie, tj. przyjazd ekipy serwisowej do naprawy w razie postoju  (lub awaryjnej pracy) urządzenia w ciągu </w:t>
      </w:r>
      <w:r w:rsidR="006851FB" w:rsidRPr="00166608">
        <w:rPr>
          <w:sz w:val="22"/>
          <w:szCs w:val="22"/>
        </w:rPr>
        <w:t>24</w:t>
      </w:r>
      <w:r w:rsidRPr="00166608">
        <w:rPr>
          <w:sz w:val="22"/>
          <w:szCs w:val="22"/>
        </w:rPr>
        <w:t xml:space="preserve"> godzin licząc od momentu telefonicznego zgłoszenia awarii do serwisu Wykonawcy lub w przypadku działań prewencyjnych w innym wzajemnie uzgodnionym terminie,</w:t>
      </w:r>
    </w:p>
    <w:p w14:paraId="57EC4B1C" w14:textId="2037A6CA" w:rsidR="00B855E9" w:rsidRPr="0023573B" w:rsidRDefault="00B855E9" w:rsidP="00B855E9">
      <w:pPr>
        <w:ind w:left="709" w:hanging="283"/>
        <w:jc w:val="both"/>
        <w:rPr>
          <w:sz w:val="22"/>
          <w:szCs w:val="22"/>
        </w:rPr>
      </w:pPr>
      <w:r w:rsidRPr="00166608">
        <w:rPr>
          <w:rFonts w:ascii="Cambria Math" w:hAnsi="Cambria Math" w:cs="Cambria Math"/>
          <w:sz w:val="22"/>
          <w:szCs w:val="22"/>
        </w:rPr>
        <w:t>⦁</w:t>
      </w:r>
      <w:r w:rsidRPr="00166608">
        <w:rPr>
          <w:sz w:val="22"/>
          <w:szCs w:val="22"/>
        </w:rPr>
        <w:tab/>
        <w:t xml:space="preserve">usunięcie zgłoszonej awarii (niesprawności) nastąpi w terminie możliwie najkrótszym od momentu przyjazdu ekipy serwisowej na kopalnię, jednak nie dłużej niż </w:t>
      </w:r>
      <w:r w:rsidR="006851FB" w:rsidRPr="00166608">
        <w:rPr>
          <w:sz w:val="22"/>
          <w:szCs w:val="22"/>
        </w:rPr>
        <w:t>24</w:t>
      </w:r>
      <w:r w:rsidRPr="00166608">
        <w:rPr>
          <w:sz w:val="22"/>
          <w:szCs w:val="22"/>
        </w:rPr>
        <w:t xml:space="preserve"> godzin od momentu podjęcia działań przez serwis Wykonawcy w miejscu pracy.</w:t>
      </w:r>
    </w:p>
    <w:p w14:paraId="1376B047" w14:textId="77777777" w:rsidR="000C23F8" w:rsidRPr="00E66F78" w:rsidRDefault="000C23F8" w:rsidP="000C23F8">
      <w:pPr>
        <w:pStyle w:val="Nagwek2"/>
      </w:pPr>
      <w:bookmarkStart w:id="152" w:name="_Toc64016204"/>
      <w:bookmarkStart w:id="153" w:name="_Toc106095866"/>
      <w:bookmarkStart w:id="154" w:name="_Toc106096306"/>
      <w:bookmarkStart w:id="155" w:name="_Toc106096410"/>
      <w:bookmarkStart w:id="156" w:name="_Toc184123628"/>
      <w:r w:rsidRPr="00E66F78">
        <w:t xml:space="preserve">§ </w:t>
      </w:r>
      <w:r>
        <w:t>7</w:t>
      </w:r>
      <w:r w:rsidRPr="00E66F78">
        <w:t>. Szczególne obowiązki Wykonawcy</w:t>
      </w:r>
      <w:bookmarkEnd w:id="152"/>
      <w:bookmarkEnd w:id="153"/>
      <w:bookmarkEnd w:id="154"/>
      <w:bookmarkEnd w:id="155"/>
      <w:bookmarkEnd w:id="156"/>
    </w:p>
    <w:p w14:paraId="2954B557" w14:textId="77777777" w:rsidR="000C23F8" w:rsidRPr="00DA017B" w:rsidRDefault="000C23F8" w:rsidP="000C23F8">
      <w:pPr>
        <w:spacing w:line="259" w:lineRule="auto"/>
        <w:ind w:left="357"/>
        <w:jc w:val="both"/>
        <w:rPr>
          <w:sz w:val="10"/>
          <w:szCs w:val="10"/>
        </w:rPr>
      </w:pPr>
      <w:bookmarkStart w:id="157" w:name="_Hlk67826176"/>
    </w:p>
    <w:p w14:paraId="31BDA678" w14:textId="77777777" w:rsidR="000C23F8" w:rsidRPr="00AF62FF" w:rsidRDefault="000C23F8">
      <w:pPr>
        <w:numPr>
          <w:ilvl w:val="0"/>
          <w:numId w:val="39"/>
        </w:numPr>
        <w:spacing w:line="259" w:lineRule="auto"/>
        <w:jc w:val="both"/>
        <w:rPr>
          <w:sz w:val="22"/>
          <w:szCs w:val="22"/>
        </w:rPr>
      </w:pPr>
      <w:r w:rsidRPr="00AF62FF">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529D" w:rsidRDefault="00AD48CF">
      <w:pPr>
        <w:numPr>
          <w:ilvl w:val="0"/>
          <w:numId w:val="39"/>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60E0CA8" w:rsidR="000C23F8" w:rsidRPr="00C30D61" w:rsidRDefault="000C23F8" w:rsidP="000C23F8">
      <w:pPr>
        <w:pStyle w:val="Nagwek2"/>
      </w:pPr>
      <w:bookmarkStart w:id="158" w:name="_Toc106095867"/>
      <w:bookmarkStart w:id="159" w:name="_Toc106096307"/>
      <w:bookmarkStart w:id="160" w:name="_Toc106096411"/>
      <w:bookmarkStart w:id="161" w:name="_Toc184123629"/>
      <w:bookmarkEnd w:id="157"/>
      <w:r w:rsidRPr="00C30D61">
        <w:t>§ 8. Zabezpieczenie należytego wykonania Umowy</w:t>
      </w:r>
      <w:bookmarkEnd w:id="158"/>
      <w:bookmarkEnd w:id="159"/>
      <w:bookmarkEnd w:id="160"/>
      <w:r w:rsidRPr="00C30D61">
        <w:t xml:space="preserve">  </w:t>
      </w:r>
      <w:r w:rsidR="00AF62FF">
        <w:t>nie dotyczy</w:t>
      </w:r>
      <w:bookmarkEnd w:id="161"/>
    </w:p>
    <w:p w14:paraId="70432EA3" w14:textId="1588BB38" w:rsidR="000C23F8" w:rsidRPr="00E66F78" w:rsidRDefault="000C23F8" w:rsidP="000C23F8">
      <w:pPr>
        <w:spacing w:before="120"/>
        <w:jc w:val="both"/>
        <w:rPr>
          <w:sz w:val="22"/>
          <w:szCs w:val="22"/>
        </w:rPr>
      </w:pPr>
    </w:p>
    <w:p w14:paraId="5C6120CB" w14:textId="1A575188" w:rsidR="000C23F8" w:rsidRPr="00DF1FE2" w:rsidRDefault="000C23F8" w:rsidP="000C23F8">
      <w:pPr>
        <w:pStyle w:val="Nagwek2"/>
      </w:pPr>
      <w:bookmarkStart w:id="162" w:name="_Toc64016205"/>
      <w:bookmarkStart w:id="163" w:name="_Toc106095868"/>
      <w:bookmarkStart w:id="164" w:name="_Toc106096308"/>
      <w:bookmarkStart w:id="165" w:name="_Toc106096412"/>
      <w:bookmarkStart w:id="166" w:name="_Toc184123630"/>
      <w:r w:rsidRPr="00DF1FE2">
        <w:t>§ 9. Wymagania dotyczące zatrudnienia</w:t>
      </w:r>
      <w:bookmarkEnd w:id="162"/>
      <w:r>
        <w:t xml:space="preserve"> </w:t>
      </w:r>
      <w:bookmarkEnd w:id="163"/>
      <w:bookmarkEnd w:id="164"/>
      <w:bookmarkEnd w:id="165"/>
      <w:r w:rsidR="0023573B" w:rsidRPr="0023573B">
        <w:rPr>
          <w:i/>
          <w:iCs/>
        </w:rPr>
        <w:t>-</w:t>
      </w:r>
      <w:r w:rsidR="00AF62FF">
        <w:t>nie dotyczy</w:t>
      </w:r>
      <w:bookmarkEnd w:id="166"/>
    </w:p>
    <w:p w14:paraId="110B2D57" w14:textId="77777777" w:rsidR="000C23F8" w:rsidRPr="00B84609" w:rsidRDefault="000C23F8" w:rsidP="000C23F8">
      <w:pPr>
        <w:pStyle w:val="Akapitzlist"/>
        <w:spacing w:line="259" w:lineRule="auto"/>
        <w:ind w:left="284"/>
        <w:jc w:val="both"/>
        <w:rPr>
          <w:sz w:val="8"/>
          <w:szCs w:val="8"/>
        </w:rPr>
      </w:pPr>
      <w:bookmarkStart w:id="167" w:name="_Hlk67826210"/>
    </w:p>
    <w:p w14:paraId="23D49566" w14:textId="77777777" w:rsidR="000C23F8" w:rsidRPr="00F8529D" w:rsidRDefault="000C23F8" w:rsidP="000C23F8">
      <w:pPr>
        <w:spacing w:before="120"/>
        <w:ind w:left="360"/>
        <w:jc w:val="both"/>
        <w:rPr>
          <w:sz w:val="22"/>
          <w:szCs w:val="22"/>
        </w:rPr>
      </w:pPr>
      <w:bookmarkStart w:id="168" w:name="_Hlk147301573"/>
    </w:p>
    <w:p w14:paraId="2D7428B2" w14:textId="77777777" w:rsidR="000C23F8" w:rsidRPr="00F8529D" w:rsidRDefault="000C23F8" w:rsidP="000C23F8">
      <w:pPr>
        <w:pStyle w:val="Nagwek2"/>
      </w:pPr>
      <w:bookmarkStart w:id="169" w:name="_Toc64016206"/>
      <w:bookmarkStart w:id="170" w:name="_Toc106095869"/>
      <w:bookmarkStart w:id="171" w:name="_Toc106096309"/>
      <w:bookmarkStart w:id="172" w:name="_Toc106096413"/>
      <w:bookmarkStart w:id="173" w:name="_Toc184123631"/>
      <w:bookmarkEnd w:id="167"/>
      <w:r w:rsidRPr="00F8529D">
        <w:t>§ 10. Podwykonawstwo</w:t>
      </w:r>
      <w:bookmarkEnd w:id="169"/>
      <w:bookmarkEnd w:id="170"/>
      <w:bookmarkEnd w:id="171"/>
      <w:bookmarkEnd w:id="172"/>
      <w:bookmarkEnd w:id="173"/>
    </w:p>
    <w:p w14:paraId="64F55AD4" w14:textId="3A2374FD" w:rsidR="00430097" w:rsidRPr="00F8529D" w:rsidRDefault="00430097">
      <w:pPr>
        <w:numPr>
          <w:ilvl w:val="0"/>
          <w:numId w:val="50"/>
        </w:numPr>
        <w:ind w:left="284" w:hanging="284"/>
        <w:jc w:val="both"/>
        <w:rPr>
          <w:sz w:val="22"/>
          <w:szCs w:val="22"/>
        </w:rPr>
      </w:pPr>
      <w:bookmarkStart w:id="174" w:name="_Hlk68846287"/>
      <w:bookmarkEnd w:id="168"/>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0"/>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0"/>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0"/>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5" w:name="_Hlk144463822"/>
      <w:r w:rsidRPr="00F8529D">
        <w:rPr>
          <w:sz w:val="22"/>
          <w:szCs w:val="22"/>
        </w:rPr>
        <w:t>warunków udziału w postępowaniu</w:t>
      </w:r>
      <w:bookmarkEnd w:id="175"/>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6" w:name="_Hlk146783179"/>
      <w:r w:rsidRPr="00F8529D">
        <w:rPr>
          <w:sz w:val="22"/>
          <w:szCs w:val="22"/>
        </w:rPr>
        <w:t>Powierzenie wykonania części Umowy przez Podwykonawcę dalszemu podwykonawcy wymaga dodatkowo uprzedniej pisemnej zgody Wykonawcy na taką czynność.</w:t>
      </w:r>
    </w:p>
    <w:bookmarkEnd w:id="176"/>
    <w:p w14:paraId="7C221DDD" w14:textId="77777777" w:rsidR="00430097" w:rsidRPr="00F8529D" w:rsidRDefault="00430097">
      <w:pPr>
        <w:numPr>
          <w:ilvl w:val="0"/>
          <w:numId w:val="5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0"/>
        </w:numPr>
        <w:spacing w:line="259" w:lineRule="auto"/>
        <w:ind w:left="360"/>
        <w:jc w:val="both"/>
        <w:rPr>
          <w:sz w:val="22"/>
          <w:szCs w:val="22"/>
        </w:rPr>
      </w:pPr>
      <w:bookmarkStart w:id="177"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4"/>
      <w:bookmarkEnd w:id="177"/>
    </w:p>
    <w:p w14:paraId="1BF0BEE2" w14:textId="77777777" w:rsidR="00430097" w:rsidRPr="00F8529D" w:rsidRDefault="00430097">
      <w:pPr>
        <w:numPr>
          <w:ilvl w:val="0"/>
          <w:numId w:val="5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78" w:name="_Toc64016207"/>
      <w:bookmarkStart w:id="179" w:name="_Toc106095870"/>
      <w:bookmarkStart w:id="180" w:name="_Toc106096310"/>
      <w:bookmarkStart w:id="181" w:name="_Toc106096414"/>
      <w:bookmarkStart w:id="182" w:name="_Toc184123632"/>
      <w:bookmarkStart w:id="183" w:name="_Hlk67826260"/>
      <w:r w:rsidRPr="00F8529D">
        <w:t>§ 11. Nadzór i koordynacja</w:t>
      </w:r>
      <w:bookmarkEnd w:id="178"/>
      <w:bookmarkEnd w:id="179"/>
      <w:bookmarkEnd w:id="180"/>
      <w:bookmarkEnd w:id="181"/>
      <w:bookmarkEnd w:id="182"/>
    </w:p>
    <w:p w14:paraId="6F855A53" w14:textId="628B137E" w:rsidR="000C23F8" w:rsidRPr="00F8529D" w:rsidRDefault="000C23F8">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4" w:name="_Toc64016208"/>
      <w:bookmarkStart w:id="185" w:name="_Toc106095871"/>
      <w:bookmarkStart w:id="186" w:name="_Toc106096311"/>
      <w:bookmarkStart w:id="187" w:name="_Toc106096415"/>
      <w:bookmarkStart w:id="188" w:name="_Toc184123633"/>
      <w:bookmarkStart w:id="189" w:name="_Hlk105672888"/>
      <w:r w:rsidRPr="00F8529D">
        <w:t>§ 12. Badania kontrolne (Audyt)</w:t>
      </w:r>
      <w:bookmarkEnd w:id="184"/>
      <w:bookmarkEnd w:id="185"/>
      <w:bookmarkEnd w:id="186"/>
      <w:bookmarkEnd w:id="187"/>
      <w:bookmarkEnd w:id="188"/>
    </w:p>
    <w:p w14:paraId="4D5C0A00"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1"/>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0" w:name="_Hlk148344040"/>
      <w:r w:rsidR="00382754" w:rsidRPr="00F8529D">
        <w:rPr>
          <w:sz w:val="22"/>
          <w:szCs w:val="22"/>
        </w:rPr>
        <w:t>, z zastrzeżeniem ust. 4 poniżej.</w:t>
      </w:r>
    </w:p>
    <w:p w14:paraId="2B9A925A" w14:textId="5B68C2CA" w:rsidR="006322B0" w:rsidRPr="00F8529D" w:rsidRDefault="006322B0">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0"/>
    <w:p w14:paraId="77A9EE64" w14:textId="17E256CE" w:rsidR="000C23F8" w:rsidRPr="00F8529D" w:rsidRDefault="000C23F8">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1" w:name="_Hlk146783280"/>
      <w:r w:rsidR="00A326D5" w:rsidRPr="00F8529D">
        <w:rPr>
          <w:sz w:val="22"/>
          <w:szCs w:val="22"/>
        </w:rPr>
        <w:t>są następujące</w:t>
      </w:r>
      <w:r w:rsidRPr="00F8529D">
        <w:rPr>
          <w:sz w:val="22"/>
          <w:szCs w:val="22"/>
        </w:rPr>
        <w:t>:</w:t>
      </w:r>
      <w:bookmarkEnd w:id="191"/>
    </w:p>
    <w:p w14:paraId="4D2B620C" w14:textId="77777777" w:rsidR="000C23F8" w:rsidRPr="00F8529D" w:rsidRDefault="000C23F8">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2" w:name="_Hlk146783344"/>
      <w:r w:rsidR="004D5DFE" w:rsidRPr="00F8529D">
        <w:rPr>
          <w:sz w:val="22"/>
          <w:szCs w:val="22"/>
        </w:rPr>
        <w:t>na zasadach określonych w § 14 ust. 4 Umowy</w:t>
      </w:r>
      <w:r w:rsidRPr="00F8529D">
        <w:rPr>
          <w:sz w:val="22"/>
          <w:szCs w:val="22"/>
        </w:rPr>
        <w:t>.</w:t>
      </w:r>
      <w:bookmarkEnd w:id="192"/>
    </w:p>
    <w:p w14:paraId="5741C5C9" w14:textId="46A6A760" w:rsidR="000C23F8" w:rsidRPr="00F8529D" w:rsidRDefault="000C23F8" w:rsidP="00280D52">
      <w:pPr>
        <w:spacing w:after="160" w:line="259" w:lineRule="auto"/>
        <w:rPr>
          <w:sz w:val="22"/>
          <w:szCs w:val="22"/>
        </w:rPr>
      </w:pPr>
      <w:bookmarkStart w:id="193" w:name="_Hlk155701067"/>
      <w:bookmarkEnd w:id="183"/>
      <w:bookmarkEnd w:id="189"/>
    </w:p>
    <w:p w14:paraId="114D874C" w14:textId="77777777" w:rsidR="000C23F8" w:rsidRPr="007A1A74" w:rsidRDefault="000C23F8" w:rsidP="000C23F8">
      <w:pPr>
        <w:pStyle w:val="Nagwek2"/>
      </w:pPr>
      <w:bookmarkStart w:id="194" w:name="_Toc64016209"/>
      <w:bookmarkStart w:id="195" w:name="_Toc106095872"/>
      <w:bookmarkStart w:id="196" w:name="_Toc106096312"/>
      <w:bookmarkStart w:id="197" w:name="_Toc106096416"/>
      <w:bookmarkStart w:id="198" w:name="_Toc184123634"/>
      <w:bookmarkStart w:id="199" w:name="_Hlk156823361"/>
      <w:r w:rsidRPr="007A1A74">
        <w:t>§ 13. Kary umowne i odpowiedzialność</w:t>
      </w:r>
      <w:bookmarkEnd w:id="194"/>
      <w:bookmarkEnd w:id="195"/>
      <w:bookmarkEnd w:id="196"/>
      <w:bookmarkEnd w:id="197"/>
      <w:bookmarkEnd w:id="198"/>
      <w:r w:rsidRPr="007A1A74">
        <w:t xml:space="preserve"> </w:t>
      </w:r>
    </w:p>
    <w:bookmarkEnd w:id="199"/>
    <w:p w14:paraId="5618D0DE" w14:textId="4368CE79" w:rsidR="00A76426" w:rsidRPr="00100353" w:rsidRDefault="00A76426" w:rsidP="00914CCD">
      <w:pPr>
        <w:spacing w:line="276" w:lineRule="auto"/>
        <w:jc w:val="both"/>
        <w:rPr>
          <w:i/>
          <w:iCs/>
          <w:color w:val="2F5496" w:themeColor="accent1" w:themeShade="BF"/>
          <w:sz w:val="8"/>
          <w:szCs w:val="8"/>
        </w:rPr>
      </w:pPr>
    </w:p>
    <w:bookmarkEnd w:id="193"/>
    <w:p w14:paraId="664C1B0A" w14:textId="628102FF" w:rsidR="000C23F8" w:rsidRPr="007A0778" w:rsidRDefault="000C23F8">
      <w:pPr>
        <w:pStyle w:val="Akapitzlist"/>
        <w:numPr>
          <w:ilvl w:val="0"/>
          <w:numId w:val="42"/>
        </w:numPr>
        <w:jc w:val="both"/>
        <w:rPr>
          <w:sz w:val="22"/>
          <w:szCs w:val="22"/>
        </w:rPr>
      </w:pPr>
      <w:r w:rsidRPr="007A0778">
        <w:rPr>
          <w:sz w:val="22"/>
          <w:szCs w:val="22"/>
        </w:rPr>
        <w:t>Zamawiający może naliczyć Wykonawcy kary umowne:</w:t>
      </w:r>
    </w:p>
    <w:p w14:paraId="3235ED2E" w14:textId="60491B82" w:rsidR="00D25EEC" w:rsidRPr="009242FE" w:rsidRDefault="00D25EEC">
      <w:pPr>
        <w:pStyle w:val="Akapitzlist"/>
        <w:numPr>
          <w:ilvl w:val="1"/>
          <w:numId w:val="42"/>
        </w:numPr>
        <w:jc w:val="both"/>
        <w:rPr>
          <w:i/>
          <w:iCs/>
          <w:sz w:val="22"/>
          <w:szCs w:val="22"/>
        </w:rPr>
      </w:pPr>
      <w:bookmarkStart w:id="200" w:name="_Hlk67826332"/>
      <w:r w:rsidRPr="009242FE">
        <w:rPr>
          <w:i/>
          <w:iCs/>
          <w:sz w:val="22"/>
          <w:szCs w:val="22"/>
        </w:rPr>
        <w:t xml:space="preserve">za każdy rozpoczęty dzień zwłoki w realizacji przedmiotu Umowy w wysokości: </w:t>
      </w:r>
    </w:p>
    <w:p w14:paraId="6D4DFF5A" w14:textId="0C5B17BD" w:rsidR="00D25EEC" w:rsidRPr="009242FE" w:rsidRDefault="00D25EEC" w:rsidP="008D5005">
      <w:pPr>
        <w:pStyle w:val="Akapitzlist"/>
        <w:ind w:left="709"/>
        <w:jc w:val="both"/>
        <w:rPr>
          <w:i/>
          <w:iCs/>
          <w:sz w:val="22"/>
          <w:szCs w:val="22"/>
        </w:rPr>
      </w:pPr>
      <w:r w:rsidRPr="009242FE">
        <w:rPr>
          <w:i/>
          <w:iCs/>
          <w:sz w:val="22"/>
          <w:szCs w:val="22"/>
        </w:rPr>
        <w:t xml:space="preserve">- od 1 do 30 dnia - 0,1 % wartości netto Umowy za każdy dzień, </w:t>
      </w:r>
    </w:p>
    <w:p w14:paraId="644A0C57" w14:textId="1DAA61D0" w:rsidR="00D25EEC" w:rsidRPr="009242FE" w:rsidRDefault="00D25EEC" w:rsidP="008D5005">
      <w:pPr>
        <w:pStyle w:val="Akapitzlist"/>
        <w:ind w:left="709"/>
        <w:jc w:val="both"/>
        <w:rPr>
          <w:i/>
          <w:iCs/>
          <w:sz w:val="22"/>
          <w:szCs w:val="22"/>
        </w:rPr>
      </w:pPr>
      <w:r w:rsidRPr="009242FE">
        <w:rPr>
          <w:i/>
          <w:iCs/>
          <w:sz w:val="22"/>
          <w:szCs w:val="22"/>
        </w:rPr>
        <w:t xml:space="preserve">- od 31 do 60 dnia - 0,2 % wartości netto Umowy za każdy dzień, </w:t>
      </w:r>
    </w:p>
    <w:p w14:paraId="6D0693F3" w14:textId="27CCEFE4" w:rsidR="00A92EB8" w:rsidRPr="009242FE" w:rsidRDefault="00D25EEC" w:rsidP="008D5005">
      <w:pPr>
        <w:pStyle w:val="Akapitzlist"/>
        <w:ind w:left="709"/>
        <w:jc w:val="both"/>
        <w:rPr>
          <w:i/>
          <w:iCs/>
          <w:sz w:val="22"/>
          <w:szCs w:val="22"/>
        </w:rPr>
      </w:pPr>
      <w:r w:rsidRPr="009242FE">
        <w:rPr>
          <w:i/>
          <w:iCs/>
          <w:sz w:val="22"/>
          <w:szCs w:val="22"/>
        </w:rPr>
        <w:t xml:space="preserve">- od 61 dnia - 0,5 % wartości netto Umowy za każdy dzień. </w:t>
      </w:r>
    </w:p>
    <w:p w14:paraId="53448BC2" w14:textId="3E20C9D1" w:rsidR="00596330" w:rsidRPr="009242FE" w:rsidRDefault="007A0778" w:rsidP="007A0778">
      <w:pPr>
        <w:pStyle w:val="Akapitzlist"/>
        <w:ind w:left="426"/>
        <w:jc w:val="both"/>
        <w:rPr>
          <w:i/>
          <w:iCs/>
        </w:rPr>
      </w:pPr>
      <w:r>
        <w:rPr>
          <w:i/>
          <w:iCs/>
          <w:sz w:val="22"/>
          <w:szCs w:val="22"/>
        </w:rPr>
        <w:tab/>
        <w:t>2)</w:t>
      </w:r>
      <w:r>
        <w:rPr>
          <w:i/>
          <w:iCs/>
          <w:sz w:val="22"/>
          <w:szCs w:val="22"/>
        </w:rPr>
        <w:tab/>
      </w:r>
      <w:r w:rsidR="00596330" w:rsidRPr="009242FE">
        <w:rPr>
          <w:i/>
          <w:iCs/>
          <w:sz w:val="22"/>
          <w:szCs w:val="22"/>
        </w:rPr>
        <w:t>za zwłokę realizacji na zgłoszeni w wysokości 0,</w:t>
      </w:r>
      <w:r w:rsidR="009242FE">
        <w:rPr>
          <w:i/>
          <w:iCs/>
          <w:sz w:val="22"/>
          <w:szCs w:val="22"/>
        </w:rPr>
        <w:t>0</w:t>
      </w:r>
      <w:r w:rsidR="00596330" w:rsidRPr="009242FE">
        <w:rPr>
          <w:i/>
          <w:iCs/>
          <w:sz w:val="22"/>
          <w:szCs w:val="22"/>
        </w:rPr>
        <w:t xml:space="preserve">2 % ponad termin  określony w </w:t>
      </w:r>
      <w:r w:rsidR="00596330" w:rsidRPr="009242FE">
        <w:rPr>
          <w:i/>
          <w:iCs/>
        </w:rPr>
        <w:t xml:space="preserve">§6 </w:t>
      </w:r>
      <w:r w:rsidR="009242FE" w:rsidRPr="009242FE">
        <w:rPr>
          <w:i/>
          <w:iCs/>
        </w:rPr>
        <w:t>punkt</w:t>
      </w:r>
      <w:r w:rsidR="00596330" w:rsidRPr="009242FE">
        <w:rPr>
          <w:i/>
          <w:iCs/>
        </w:rPr>
        <w:t>12</w:t>
      </w:r>
      <w:r w:rsidR="009242FE" w:rsidRPr="009242FE">
        <w:rPr>
          <w:i/>
          <w:iCs/>
        </w:rPr>
        <w:t xml:space="preserve"> ust.</w:t>
      </w:r>
      <w:r w:rsidR="00596330" w:rsidRPr="009242FE">
        <w:rPr>
          <w:i/>
          <w:iCs/>
        </w:rPr>
        <w:t xml:space="preserve"> a)</w:t>
      </w:r>
    </w:p>
    <w:p w14:paraId="7BDA2376" w14:textId="4E688D22" w:rsidR="00596330" w:rsidRPr="00596330" w:rsidRDefault="008D5005" w:rsidP="007A0778">
      <w:pPr>
        <w:pStyle w:val="Akapitzlist"/>
        <w:ind w:left="709" w:hanging="283"/>
        <w:jc w:val="both"/>
        <w:rPr>
          <w:i/>
          <w:iCs/>
          <w:sz w:val="22"/>
          <w:szCs w:val="22"/>
        </w:rPr>
      </w:pPr>
      <w:r>
        <w:rPr>
          <w:i/>
          <w:iCs/>
          <w:sz w:val="22"/>
          <w:szCs w:val="22"/>
        </w:rPr>
        <w:t>3)</w:t>
      </w:r>
      <w:r>
        <w:rPr>
          <w:i/>
          <w:iCs/>
          <w:sz w:val="22"/>
          <w:szCs w:val="22"/>
        </w:rPr>
        <w:tab/>
      </w:r>
      <w:r w:rsidR="00596330" w:rsidRPr="009242FE">
        <w:rPr>
          <w:i/>
          <w:iCs/>
          <w:sz w:val="22"/>
          <w:szCs w:val="22"/>
        </w:rPr>
        <w:t xml:space="preserve"> za zwłokę w usunięciu awarii w wysokości 0,</w:t>
      </w:r>
      <w:r w:rsidR="009242FE">
        <w:rPr>
          <w:i/>
          <w:iCs/>
          <w:sz w:val="22"/>
          <w:szCs w:val="22"/>
        </w:rPr>
        <w:t>0</w:t>
      </w:r>
      <w:r w:rsidR="00596330" w:rsidRPr="009242FE">
        <w:rPr>
          <w:i/>
          <w:iCs/>
          <w:sz w:val="22"/>
          <w:szCs w:val="22"/>
        </w:rPr>
        <w:t>2 %</w:t>
      </w:r>
      <w:r w:rsidR="009242FE" w:rsidRPr="009242FE">
        <w:rPr>
          <w:i/>
          <w:iCs/>
          <w:sz w:val="22"/>
          <w:szCs w:val="22"/>
        </w:rPr>
        <w:t xml:space="preserve"> </w:t>
      </w:r>
      <w:r w:rsidR="00596330" w:rsidRPr="009242FE">
        <w:rPr>
          <w:i/>
          <w:iCs/>
          <w:sz w:val="22"/>
          <w:szCs w:val="22"/>
        </w:rPr>
        <w:t>za każda rozpoczętą godzinę</w:t>
      </w:r>
      <w:r w:rsidR="009242FE" w:rsidRPr="009242FE">
        <w:rPr>
          <w:i/>
          <w:iCs/>
          <w:sz w:val="22"/>
          <w:szCs w:val="22"/>
        </w:rPr>
        <w:t xml:space="preserve"> określoną w punkt12 ust. b)</w:t>
      </w:r>
      <w:r w:rsidR="00596330" w:rsidRPr="009242FE">
        <w:rPr>
          <w:i/>
          <w:iCs/>
          <w:sz w:val="22"/>
          <w:szCs w:val="22"/>
        </w:rPr>
        <w:t xml:space="preserve">. </w:t>
      </w:r>
    </w:p>
    <w:p w14:paraId="34E3E7F9" w14:textId="1D2EE956" w:rsidR="000C23F8" w:rsidRPr="00A92EB8" w:rsidRDefault="007A0778" w:rsidP="007A0778">
      <w:pPr>
        <w:ind w:left="709" w:hanging="283"/>
        <w:jc w:val="both"/>
        <w:rPr>
          <w:sz w:val="22"/>
          <w:szCs w:val="22"/>
        </w:rPr>
      </w:pPr>
      <w:r>
        <w:rPr>
          <w:sz w:val="22"/>
          <w:szCs w:val="22"/>
        </w:rPr>
        <w:t>4)</w:t>
      </w:r>
      <w:r>
        <w:rPr>
          <w:sz w:val="22"/>
          <w:szCs w:val="22"/>
        </w:rPr>
        <w:tab/>
      </w:r>
      <w:r w:rsidR="000C23F8" w:rsidRPr="00615048">
        <w:rPr>
          <w:sz w:val="22"/>
          <w:szCs w:val="22"/>
        </w:rPr>
        <w:t xml:space="preserve">w przypadku stwierdzenia, że </w:t>
      </w:r>
      <w:r w:rsidR="000C23F8" w:rsidRPr="00F8529D">
        <w:rPr>
          <w:sz w:val="22"/>
          <w:szCs w:val="22"/>
        </w:rPr>
        <w:t>prace</w:t>
      </w:r>
      <w:r w:rsidR="007D221B" w:rsidRPr="00F8529D">
        <w:rPr>
          <w:sz w:val="22"/>
          <w:szCs w:val="22"/>
        </w:rPr>
        <w:t xml:space="preserve"> są</w:t>
      </w:r>
      <w:r w:rsidR="000C23F8" w:rsidRPr="00F8529D">
        <w:rPr>
          <w:sz w:val="22"/>
          <w:szCs w:val="22"/>
        </w:rPr>
        <w:t xml:space="preserve"> wykonywane na terenie </w:t>
      </w:r>
      <w:r w:rsidR="000241D8" w:rsidRPr="00F8529D">
        <w:rPr>
          <w:sz w:val="22"/>
          <w:szCs w:val="22"/>
        </w:rPr>
        <w:t>Zamawiającego</w:t>
      </w:r>
      <w:r w:rsidR="000C23F8" w:rsidRPr="00F8529D">
        <w:rPr>
          <w:sz w:val="22"/>
          <w:szCs w:val="22"/>
        </w:rPr>
        <w:t xml:space="preserve"> przez pracowników </w:t>
      </w:r>
      <w:r w:rsidR="00C97F95" w:rsidRPr="00F8529D">
        <w:rPr>
          <w:sz w:val="22"/>
          <w:szCs w:val="22"/>
        </w:rPr>
        <w:t>W</w:t>
      </w:r>
      <w:r w:rsidR="000C23F8"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F75708" w:rsidRDefault="000C23F8">
      <w:pPr>
        <w:pStyle w:val="Akapitzlist"/>
        <w:numPr>
          <w:ilvl w:val="1"/>
          <w:numId w:val="65"/>
        </w:numPr>
        <w:ind w:left="709" w:hanging="283"/>
        <w:jc w:val="both"/>
        <w:rPr>
          <w:i/>
          <w:iCs/>
          <w:color w:val="FF0000"/>
          <w:sz w:val="22"/>
          <w:szCs w:val="22"/>
        </w:rPr>
      </w:pPr>
      <w:r w:rsidRPr="00F75708">
        <w:rPr>
          <w:sz w:val="22"/>
          <w:szCs w:val="22"/>
        </w:rPr>
        <w:t>za zwłokę w przedstawieniu dokumentów, które zgodnie z SOPZ ma przedłożyć Wykonawca prze</w:t>
      </w:r>
      <w:r w:rsidR="00666EF5" w:rsidRPr="00F75708">
        <w:rPr>
          <w:sz w:val="22"/>
          <w:szCs w:val="22"/>
        </w:rPr>
        <w:t>d</w:t>
      </w:r>
      <w:r w:rsidRPr="00F75708">
        <w:rPr>
          <w:sz w:val="22"/>
          <w:szCs w:val="22"/>
        </w:rPr>
        <w:t xml:space="preserve"> rozpoczęciem wykonywania </w:t>
      </w:r>
      <w:r w:rsidR="00666EF5" w:rsidRPr="00F75708">
        <w:rPr>
          <w:sz w:val="22"/>
          <w:szCs w:val="22"/>
        </w:rPr>
        <w:t>U</w:t>
      </w:r>
      <w:r w:rsidRPr="00F75708">
        <w:rPr>
          <w:sz w:val="22"/>
          <w:szCs w:val="22"/>
        </w:rPr>
        <w:t xml:space="preserve">mowy oraz w trakcie </w:t>
      </w:r>
      <w:r w:rsidR="007D221B" w:rsidRPr="00F75708">
        <w:rPr>
          <w:sz w:val="22"/>
          <w:szCs w:val="22"/>
        </w:rPr>
        <w:t xml:space="preserve">jej </w:t>
      </w:r>
      <w:r w:rsidRPr="00F75708">
        <w:rPr>
          <w:sz w:val="22"/>
          <w:szCs w:val="22"/>
        </w:rPr>
        <w:t>realizacji - w wysokości 100 zł za każdy</w:t>
      </w:r>
      <w:r w:rsidR="007D221B" w:rsidRPr="00F75708">
        <w:rPr>
          <w:sz w:val="22"/>
          <w:szCs w:val="22"/>
        </w:rPr>
        <w:t xml:space="preserve"> rozpoczęty</w:t>
      </w:r>
      <w:r w:rsidRPr="00F75708">
        <w:rPr>
          <w:sz w:val="22"/>
          <w:szCs w:val="22"/>
        </w:rPr>
        <w:t xml:space="preserve"> dzień zwłoki</w:t>
      </w:r>
      <w:r w:rsidR="00E50E3A" w:rsidRPr="00F75708">
        <w:rPr>
          <w:sz w:val="22"/>
          <w:szCs w:val="22"/>
        </w:rPr>
        <w:t xml:space="preserve"> </w:t>
      </w:r>
      <w:bookmarkStart w:id="201" w:name="_Hlk148444031"/>
      <w:r w:rsidR="00E50E3A" w:rsidRPr="00F75708">
        <w:rPr>
          <w:i/>
          <w:iCs/>
          <w:color w:val="FF0000"/>
          <w:sz w:val="22"/>
          <w:szCs w:val="22"/>
        </w:rPr>
        <w:t>(jeżeli dotyczy)</w:t>
      </w:r>
      <w:bookmarkEnd w:id="201"/>
    </w:p>
    <w:p w14:paraId="3DF24470" w14:textId="3A79A963" w:rsidR="000C23F8" w:rsidRPr="00F8529D" w:rsidRDefault="000C23F8">
      <w:pPr>
        <w:numPr>
          <w:ilvl w:val="1"/>
          <w:numId w:val="65"/>
        </w:numPr>
        <w:spacing w:line="259" w:lineRule="auto"/>
        <w:ind w:left="720" w:hanging="29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2" w:name="_Hlk146783575"/>
      <w:r w:rsidR="007D221B" w:rsidRPr="00F8529D">
        <w:rPr>
          <w:sz w:val="22"/>
          <w:szCs w:val="22"/>
        </w:rPr>
        <w:t>za każdy stwierdzony przypadek,</w:t>
      </w:r>
    </w:p>
    <w:bookmarkEnd w:id="202"/>
    <w:p w14:paraId="12386344" w14:textId="77777777" w:rsidR="000C23F8" w:rsidRPr="00F8529D" w:rsidRDefault="000C23F8">
      <w:pPr>
        <w:numPr>
          <w:ilvl w:val="1"/>
          <w:numId w:val="65"/>
        </w:numPr>
        <w:spacing w:line="259" w:lineRule="auto"/>
        <w:ind w:left="720" w:hanging="294"/>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65"/>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6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6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6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6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6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3"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05DDAE00" w:rsidR="000C23F8" w:rsidRPr="00F8529D" w:rsidRDefault="00D0028C">
      <w:pPr>
        <w:numPr>
          <w:ilvl w:val="0"/>
          <w:numId w:val="65"/>
        </w:numPr>
        <w:spacing w:line="259" w:lineRule="auto"/>
        <w:jc w:val="both"/>
        <w:rPr>
          <w:sz w:val="22"/>
          <w:szCs w:val="22"/>
        </w:rPr>
      </w:pPr>
      <w:bookmarkStart w:id="204" w:name="_Hlk144479888"/>
      <w:bookmarkStart w:id="205" w:name="_Hlk146784619"/>
      <w:bookmarkEnd w:id="203"/>
      <w:r w:rsidRPr="00F8529D">
        <w:rPr>
          <w:sz w:val="22"/>
          <w:szCs w:val="22"/>
        </w:rPr>
        <w:t xml:space="preserve">W </w:t>
      </w:r>
      <w:r w:rsidRPr="00DC24E7">
        <w:rPr>
          <w:sz w:val="22"/>
          <w:szCs w:val="22"/>
        </w:rPr>
        <w:t>przypadku</w:t>
      </w:r>
      <w:r w:rsidR="00F65208">
        <w:rPr>
          <w:sz w:val="22"/>
          <w:szCs w:val="22"/>
        </w:rPr>
        <w:t xml:space="preserve"> niewykonania </w:t>
      </w:r>
      <w:r w:rsidRPr="00DC24E7">
        <w:rPr>
          <w:sz w:val="22"/>
          <w:szCs w:val="22"/>
        </w:rPr>
        <w:t>przez Wykonawcę do przedmiotu Umowy w całości lub części w umówionym terminie</w:t>
      </w:r>
      <w:r w:rsidR="00F960BF" w:rsidRPr="00DC24E7">
        <w:rPr>
          <w:sz w:val="22"/>
          <w:szCs w:val="22"/>
        </w:rPr>
        <w:t xml:space="preserve">, </w:t>
      </w:r>
      <w:r w:rsidRPr="00DC24E7">
        <w:rPr>
          <w:sz w:val="22"/>
          <w:szCs w:val="22"/>
        </w:rPr>
        <w:t xml:space="preserve">Zamawiający uprawniony jest do zlecenia wykonania przedmiotu Umowy w całości lub części innemu </w:t>
      </w:r>
      <w:r w:rsidR="00A76426" w:rsidRPr="00DC24E7">
        <w:rPr>
          <w:sz w:val="22"/>
          <w:szCs w:val="22"/>
        </w:rPr>
        <w:t>w</w:t>
      </w:r>
      <w:r w:rsidRPr="00DC24E7">
        <w:rPr>
          <w:sz w:val="22"/>
          <w:szCs w:val="22"/>
        </w:rPr>
        <w:t xml:space="preserve">ykonawcy, bez konieczności uzyskiwania zgody Sądu o której mowa w art. 480 Kodeksu cywilnego. </w:t>
      </w:r>
      <w:r w:rsidR="000C23F8" w:rsidRPr="00DC24E7">
        <w:rPr>
          <w:sz w:val="22"/>
          <w:szCs w:val="22"/>
        </w:rPr>
        <w:t xml:space="preserve">W przypadku konieczności zlecenia przez Zamawiającego realizacji zamówienia innemu </w:t>
      </w:r>
      <w:r w:rsidRPr="00DC24E7">
        <w:rPr>
          <w:sz w:val="22"/>
          <w:szCs w:val="22"/>
        </w:rPr>
        <w:t>w</w:t>
      </w:r>
      <w:r w:rsidR="000C23F8" w:rsidRPr="00DC24E7">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6" w:name="_Hlk144479920"/>
      <w:bookmarkEnd w:id="204"/>
    </w:p>
    <w:bookmarkEnd w:id="205"/>
    <w:bookmarkEnd w:id="206"/>
    <w:p w14:paraId="753A8E07" w14:textId="77777777" w:rsidR="000C23F8" w:rsidRPr="00F8529D" w:rsidRDefault="000C23F8">
      <w:pPr>
        <w:numPr>
          <w:ilvl w:val="0"/>
          <w:numId w:val="6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6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6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65"/>
        </w:numPr>
        <w:spacing w:line="259" w:lineRule="auto"/>
        <w:ind w:hanging="357"/>
        <w:jc w:val="both"/>
        <w:rPr>
          <w:sz w:val="22"/>
          <w:szCs w:val="22"/>
        </w:rPr>
      </w:pPr>
      <w:bookmarkStart w:id="20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65"/>
        </w:numPr>
        <w:spacing w:line="259" w:lineRule="auto"/>
        <w:jc w:val="both"/>
        <w:rPr>
          <w:sz w:val="22"/>
          <w:szCs w:val="22"/>
        </w:rPr>
      </w:pPr>
      <w:r w:rsidRPr="0023573B">
        <w:rPr>
          <w:sz w:val="22"/>
          <w:szCs w:val="22"/>
        </w:rPr>
        <w:t>odstąpienia od Umowy w całości</w:t>
      </w:r>
      <w:r w:rsidR="00AB2101" w:rsidRPr="0023573B">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6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65"/>
        </w:numPr>
        <w:spacing w:line="259" w:lineRule="auto"/>
        <w:jc w:val="both"/>
        <w:rPr>
          <w:sz w:val="22"/>
          <w:szCs w:val="22"/>
        </w:rPr>
      </w:pPr>
      <w:bookmarkStart w:id="208" w:name="_Hlk148947447"/>
      <w:r w:rsidRPr="00F8529D">
        <w:rPr>
          <w:sz w:val="22"/>
          <w:szCs w:val="22"/>
        </w:rPr>
        <w:t>za odstąpienie od Umowy w całości przez którąkolwiek ze Stron z winy Zamawiającego - w wysokości 20% wartości netto Umowy, o której mowa w § 3 ust. 1.</w:t>
      </w:r>
    </w:p>
    <w:bookmarkEnd w:id="208"/>
    <w:p w14:paraId="2A2CF2DB" w14:textId="6DFE4A50" w:rsidR="000C23F8" w:rsidRPr="00F8529D" w:rsidRDefault="004B24AC">
      <w:pPr>
        <w:numPr>
          <w:ilvl w:val="0"/>
          <w:numId w:val="6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23573B">
        <w:rPr>
          <w:sz w:val="22"/>
          <w:szCs w:val="22"/>
        </w:rPr>
        <w:t xml:space="preserve">odstąpienie </w:t>
      </w:r>
      <w:r w:rsidR="00F90F93" w:rsidRPr="0023573B">
        <w:rPr>
          <w:sz w:val="22"/>
          <w:szCs w:val="22"/>
        </w:rPr>
        <w:t xml:space="preserve">w części </w:t>
      </w:r>
      <w:r w:rsidR="005C4237" w:rsidRPr="0023573B">
        <w:rPr>
          <w:sz w:val="22"/>
          <w:szCs w:val="22"/>
        </w:rPr>
        <w:t xml:space="preserve">lub wypowiedzenie </w:t>
      </w:r>
      <w:r w:rsidR="00287EBD" w:rsidRPr="0023573B">
        <w:rPr>
          <w:sz w:val="22"/>
          <w:szCs w:val="22"/>
        </w:rPr>
        <w:t>U</w:t>
      </w:r>
      <w:r w:rsidR="005C4237" w:rsidRPr="0023573B">
        <w:rPr>
          <w:sz w:val="22"/>
          <w:szCs w:val="22"/>
        </w:rPr>
        <w:t xml:space="preserve">mowy z innymi karami umownymi, </w:t>
      </w:r>
      <w:r w:rsidRPr="0023573B">
        <w:rPr>
          <w:sz w:val="22"/>
          <w:szCs w:val="22"/>
        </w:rPr>
        <w:t>przy czym ł</w:t>
      </w:r>
      <w:r w:rsidR="000C23F8" w:rsidRPr="0023573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6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6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6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0"/>
      <w:bookmarkEnd w:id="207"/>
    </w:p>
    <w:p w14:paraId="4E1E67AC" w14:textId="77777777" w:rsidR="000C23F8" w:rsidRPr="00F8529D" w:rsidRDefault="000C23F8" w:rsidP="000C23F8">
      <w:pPr>
        <w:pStyle w:val="Nagwek2"/>
      </w:pPr>
      <w:bookmarkStart w:id="209" w:name="_Toc83291685"/>
      <w:bookmarkStart w:id="210" w:name="_Toc106095873"/>
      <w:bookmarkStart w:id="211" w:name="_Toc106096313"/>
      <w:bookmarkStart w:id="212" w:name="_Toc106096417"/>
      <w:bookmarkStart w:id="213" w:name="_Toc184123635"/>
      <w:r w:rsidRPr="00F8529D">
        <w:t>§ 14. Rozwiązanie, odstąpienie lub wypowiedzenie Umowy</w:t>
      </w:r>
      <w:bookmarkEnd w:id="209"/>
      <w:bookmarkEnd w:id="210"/>
      <w:bookmarkEnd w:id="211"/>
      <w:bookmarkEnd w:id="212"/>
      <w:bookmarkEnd w:id="213"/>
    </w:p>
    <w:p w14:paraId="7F7C0D91" w14:textId="77777777" w:rsidR="000C23F8" w:rsidRPr="00F8529D" w:rsidRDefault="000C23F8">
      <w:pPr>
        <w:numPr>
          <w:ilvl w:val="0"/>
          <w:numId w:val="43"/>
        </w:numPr>
        <w:spacing w:line="259" w:lineRule="auto"/>
        <w:ind w:left="357" w:hanging="357"/>
        <w:jc w:val="both"/>
        <w:rPr>
          <w:sz w:val="22"/>
          <w:szCs w:val="22"/>
        </w:rPr>
      </w:pPr>
      <w:bookmarkStart w:id="214" w:name="_Hlk146784907"/>
      <w:r w:rsidRPr="00F8529D">
        <w:rPr>
          <w:sz w:val="22"/>
          <w:szCs w:val="22"/>
        </w:rPr>
        <w:t>Strony mogą rozwiązać Umowę na mocy porozumienia Stron.</w:t>
      </w:r>
    </w:p>
    <w:p w14:paraId="55217CF2" w14:textId="26C9E09B" w:rsidR="000C23F8" w:rsidRPr="0023573B" w:rsidRDefault="000C23F8">
      <w:pPr>
        <w:numPr>
          <w:ilvl w:val="0"/>
          <w:numId w:val="43"/>
        </w:numPr>
        <w:spacing w:line="259" w:lineRule="auto"/>
        <w:ind w:left="357" w:hanging="357"/>
        <w:jc w:val="both"/>
        <w:rPr>
          <w:sz w:val="22"/>
          <w:szCs w:val="22"/>
        </w:rPr>
      </w:pPr>
      <w:r w:rsidRPr="0023573B">
        <w:rPr>
          <w:sz w:val="22"/>
          <w:szCs w:val="22"/>
        </w:rPr>
        <w:t>Zamawiający</w:t>
      </w:r>
      <w:r w:rsidR="00202054" w:rsidRPr="0023573B">
        <w:rPr>
          <w:sz w:val="22"/>
          <w:szCs w:val="22"/>
        </w:rPr>
        <w:t>, wedle swego wyboru,</w:t>
      </w:r>
      <w:r w:rsidRPr="0023573B">
        <w:rPr>
          <w:sz w:val="22"/>
          <w:szCs w:val="22"/>
        </w:rPr>
        <w:t xml:space="preserve"> może odstąpić od Umowy</w:t>
      </w:r>
      <w:r w:rsidR="00202054" w:rsidRPr="0023573B">
        <w:rPr>
          <w:sz w:val="22"/>
          <w:szCs w:val="22"/>
        </w:rPr>
        <w:t xml:space="preserve"> (ex tunc – wstecz)</w:t>
      </w:r>
      <w:r w:rsidRPr="0023573B">
        <w:rPr>
          <w:sz w:val="22"/>
          <w:szCs w:val="22"/>
        </w:rPr>
        <w:t xml:space="preserve"> </w:t>
      </w:r>
      <w:bookmarkStart w:id="215" w:name="_Hlk144467170"/>
      <w:r w:rsidRPr="0023573B">
        <w:rPr>
          <w:sz w:val="22"/>
          <w:szCs w:val="22"/>
        </w:rPr>
        <w:t>w całości lub części</w:t>
      </w:r>
      <w:bookmarkEnd w:id="215"/>
      <w:r w:rsidR="00202054" w:rsidRPr="0023573B">
        <w:rPr>
          <w:sz w:val="22"/>
          <w:szCs w:val="22"/>
        </w:rPr>
        <w:t xml:space="preserve"> lub wypowiedzieć Umowę</w:t>
      </w:r>
      <w:r w:rsidRPr="0023573B">
        <w:rPr>
          <w:sz w:val="22"/>
          <w:szCs w:val="22"/>
        </w:rPr>
        <w:t xml:space="preserve"> </w:t>
      </w:r>
      <w:r w:rsidR="00202054" w:rsidRPr="0023573B">
        <w:rPr>
          <w:sz w:val="22"/>
          <w:szCs w:val="22"/>
        </w:rPr>
        <w:t>(</w:t>
      </w:r>
      <w:r w:rsidRPr="0023573B">
        <w:rPr>
          <w:sz w:val="22"/>
          <w:szCs w:val="22"/>
        </w:rPr>
        <w:t xml:space="preserve">ex nunc </w:t>
      </w:r>
      <w:r w:rsidR="00D04E9B" w:rsidRPr="0023573B">
        <w:rPr>
          <w:sz w:val="22"/>
          <w:szCs w:val="22"/>
        </w:rPr>
        <w:t>–</w:t>
      </w:r>
      <w:r w:rsidR="00202054" w:rsidRPr="0023573B">
        <w:rPr>
          <w:sz w:val="22"/>
          <w:szCs w:val="22"/>
        </w:rPr>
        <w:t xml:space="preserve"> </w:t>
      </w:r>
      <w:r w:rsidRPr="0023573B">
        <w:rPr>
          <w:sz w:val="22"/>
          <w:szCs w:val="22"/>
        </w:rPr>
        <w:t>od teraz)</w:t>
      </w:r>
      <w:r w:rsidR="0072470D" w:rsidRPr="0023573B">
        <w:rPr>
          <w:sz w:val="22"/>
          <w:szCs w:val="22"/>
        </w:rPr>
        <w:t xml:space="preserve"> w całości lub części</w:t>
      </w:r>
      <w:r w:rsidR="00202054" w:rsidRPr="0023573B">
        <w:rPr>
          <w:sz w:val="22"/>
          <w:szCs w:val="22"/>
        </w:rPr>
        <w:t>,</w:t>
      </w:r>
      <w:r w:rsidRPr="0023573B">
        <w:rPr>
          <w:sz w:val="22"/>
          <w:szCs w:val="22"/>
        </w:rPr>
        <w:t xml:space="preserve"> w przypadku:</w:t>
      </w:r>
    </w:p>
    <w:p w14:paraId="00C320C4" w14:textId="77777777" w:rsidR="000C23F8" w:rsidRPr="00F8529D" w:rsidRDefault="000C23F8">
      <w:pPr>
        <w:numPr>
          <w:ilvl w:val="1"/>
          <w:numId w:val="43"/>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3"/>
        </w:numPr>
        <w:spacing w:line="259" w:lineRule="auto"/>
        <w:jc w:val="both"/>
        <w:rPr>
          <w:sz w:val="22"/>
          <w:szCs w:val="22"/>
        </w:rPr>
      </w:pPr>
      <w:bookmarkStart w:id="21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6"/>
    <w:p w14:paraId="3CE94781" w14:textId="5D693CC1" w:rsidR="000C23F8" w:rsidRPr="00F8529D" w:rsidRDefault="000C23F8">
      <w:pPr>
        <w:numPr>
          <w:ilvl w:val="1"/>
          <w:numId w:val="4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3"/>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3"/>
        </w:numPr>
        <w:spacing w:line="259" w:lineRule="auto"/>
        <w:ind w:hanging="357"/>
        <w:jc w:val="both"/>
        <w:rPr>
          <w:sz w:val="22"/>
          <w:szCs w:val="22"/>
        </w:rPr>
      </w:pPr>
      <w:bookmarkStart w:id="21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7"/>
      <w:r w:rsidRPr="00F8529D">
        <w:rPr>
          <w:sz w:val="22"/>
          <w:szCs w:val="22"/>
        </w:rPr>
        <w:t>,</w:t>
      </w:r>
    </w:p>
    <w:p w14:paraId="50AE23C0" w14:textId="77777777" w:rsidR="000C23F8" w:rsidRPr="00F8529D" w:rsidRDefault="000C23F8">
      <w:pPr>
        <w:numPr>
          <w:ilvl w:val="1"/>
          <w:numId w:val="43"/>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3"/>
        </w:numPr>
        <w:spacing w:line="259" w:lineRule="auto"/>
        <w:jc w:val="both"/>
        <w:rPr>
          <w:sz w:val="22"/>
          <w:szCs w:val="22"/>
        </w:rPr>
      </w:pPr>
      <w:r w:rsidRPr="00F8529D">
        <w:rPr>
          <w:sz w:val="22"/>
          <w:szCs w:val="22"/>
        </w:rPr>
        <w:t>otwarcia postępowania likwidacyjnego Wykonawcy.</w:t>
      </w:r>
    </w:p>
    <w:p w14:paraId="6506C8E6" w14:textId="58C26B66" w:rsidR="000C23F8" w:rsidRPr="0023573B" w:rsidRDefault="000C23F8">
      <w:pPr>
        <w:numPr>
          <w:ilvl w:val="0"/>
          <w:numId w:val="4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w:t>
      </w:r>
      <w:r w:rsidRPr="0023573B">
        <w:rPr>
          <w:sz w:val="22"/>
          <w:szCs w:val="22"/>
        </w:rPr>
        <w:t>kt 1) –</w:t>
      </w:r>
      <w:r w:rsidR="00E57167" w:rsidRPr="0023573B">
        <w:rPr>
          <w:sz w:val="22"/>
          <w:szCs w:val="22"/>
        </w:rPr>
        <w:t xml:space="preserve"> 5</w:t>
      </w:r>
      <w:r w:rsidRPr="0023573B">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4"/>
    </w:p>
    <w:p w14:paraId="7F8187CD" w14:textId="3AB560F1" w:rsidR="00A603EC" w:rsidRPr="0023573B" w:rsidRDefault="00A603EC">
      <w:pPr>
        <w:numPr>
          <w:ilvl w:val="0"/>
          <w:numId w:val="43"/>
        </w:numPr>
        <w:spacing w:line="256" w:lineRule="auto"/>
        <w:jc w:val="both"/>
        <w:rPr>
          <w:sz w:val="22"/>
          <w:szCs w:val="22"/>
        </w:rPr>
      </w:pPr>
      <w:bookmarkStart w:id="218" w:name="_Hlk146784951"/>
      <w:r w:rsidRPr="00F8529D">
        <w:rPr>
          <w:sz w:val="22"/>
          <w:szCs w:val="22"/>
        </w:rPr>
        <w:t xml:space="preserve">Z </w:t>
      </w:r>
      <w:r w:rsidRPr="0023573B">
        <w:rPr>
          <w:sz w:val="22"/>
          <w:szCs w:val="22"/>
        </w:rPr>
        <w:t>uprawnienia do odstąpienia od Umowy</w:t>
      </w:r>
      <w:r w:rsidR="004E15BD" w:rsidRPr="0023573B">
        <w:rPr>
          <w:sz w:val="22"/>
          <w:szCs w:val="22"/>
        </w:rPr>
        <w:t xml:space="preserve"> (w całości lub części)</w:t>
      </w:r>
      <w:r w:rsidRPr="0023573B">
        <w:rPr>
          <w:sz w:val="22"/>
          <w:szCs w:val="22"/>
        </w:rPr>
        <w:t xml:space="preserve">, w przypadkach określonych </w:t>
      </w:r>
      <w:r w:rsidR="004E15BD" w:rsidRPr="0023573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3573B">
        <w:rPr>
          <w:sz w:val="22"/>
          <w:szCs w:val="22"/>
        </w:rPr>
        <w:t xml:space="preserve"> lub rękojmi (w zależności od tego, który z tych terminów będzie dłuższy),</w:t>
      </w:r>
      <w:r w:rsidR="004E15BD" w:rsidRPr="0023573B">
        <w:rPr>
          <w:sz w:val="22"/>
          <w:szCs w:val="22"/>
        </w:rPr>
        <w:t xml:space="preserve"> zgodnie z § 6 ust. 1 Umowy</w:t>
      </w:r>
      <w:r w:rsidR="00F77798" w:rsidRPr="0023573B">
        <w:rPr>
          <w:sz w:val="22"/>
          <w:szCs w:val="22"/>
        </w:rPr>
        <w:t xml:space="preserve"> </w:t>
      </w:r>
      <w:r w:rsidR="00CC6E6B" w:rsidRPr="0023573B">
        <w:rPr>
          <w:sz w:val="22"/>
          <w:szCs w:val="22"/>
        </w:rPr>
        <w:t>a</w:t>
      </w:r>
      <w:r w:rsidR="00F77798" w:rsidRPr="0023573B">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875DA" w:rsidRDefault="000C23F8">
      <w:pPr>
        <w:numPr>
          <w:ilvl w:val="0"/>
          <w:numId w:val="43"/>
        </w:numPr>
        <w:spacing w:line="259" w:lineRule="auto"/>
        <w:ind w:left="357" w:hanging="357"/>
        <w:jc w:val="both"/>
        <w:rPr>
          <w:color w:val="0070C0"/>
          <w:sz w:val="22"/>
          <w:szCs w:val="22"/>
        </w:rPr>
      </w:pPr>
      <w:r w:rsidRPr="0023573B">
        <w:rPr>
          <w:sz w:val="22"/>
          <w:szCs w:val="22"/>
        </w:rPr>
        <w:t xml:space="preserve">Odstąpienie od Umowy </w:t>
      </w:r>
      <w:r w:rsidR="004B24AC" w:rsidRPr="0023573B">
        <w:rPr>
          <w:sz w:val="22"/>
          <w:szCs w:val="22"/>
        </w:rPr>
        <w:t xml:space="preserve">lub wypowiedzenie Umowy </w:t>
      </w:r>
      <w:r w:rsidRPr="0023573B">
        <w:rPr>
          <w:sz w:val="22"/>
          <w:szCs w:val="22"/>
        </w:rPr>
        <w:t xml:space="preserve">w części nie wyłącza realizacji uprawnień </w:t>
      </w:r>
      <w:r w:rsidR="004B24AC" w:rsidRPr="0023573B">
        <w:rPr>
          <w:sz w:val="22"/>
          <w:szCs w:val="22"/>
        </w:rPr>
        <w:t xml:space="preserve">Zamawiającego </w:t>
      </w:r>
      <w:r w:rsidRPr="0023573B">
        <w:rPr>
          <w:sz w:val="22"/>
          <w:szCs w:val="22"/>
        </w:rPr>
        <w:t>wynikających z części Umowy,</w:t>
      </w:r>
      <w:r w:rsidR="004B24AC" w:rsidRPr="0023573B">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3"/>
        </w:numPr>
        <w:spacing w:line="259" w:lineRule="auto"/>
        <w:ind w:left="357" w:hanging="357"/>
        <w:jc w:val="both"/>
        <w:rPr>
          <w:sz w:val="22"/>
          <w:szCs w:val="22"/>
        </w:rPr>
      </w:pPr>
      <w:bookmarkStart w:id="21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9"/>
    <w:p w14:paraId="1288ED1A" w14:textId="238008A2" w:rsidR="000C23F8" w:rsidRPr="00595487" w:rsidRDefault="000C23F8">
      <w:pPr>
        <w:numPr>
          <w:ilvl w:val="0"/>
          <w:numId w:val="4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654E">
        <w:rPr>
          <w:sz w:val="22"/>
          <w:szCs w:val="22"/>
        </w:rPr>
        <w:t xml:space="preserve">wynoszącego </w:t>
      </w:r>
      <w:r w:rsidR="00D25EEC" w:rsidRPr="00C3654E">
        <w:rPr>
          <w:sz w:val="22"/>
          <w:szCs w:val="22"/>
        </w:rPr>
        <w:t>7</w:t>
      </w:r>
      <w:r w:rsidRPr="00C3654E">
        <w:rPr>
          <w:sz w:val="22"/>
          <w:szCs w:val="22"/>
        </w:rPr>
        <w:t xml:space="preserve"> dni</w:t>
      </w:r>
      <w:r w:rsidR="00D87590" w:rsidRPr="00C3654E">
        <w:rPr>
          <w:sz w:val="22"/>
          <w:szCs w:val="22"/>
        </w:rPr>
        <w:t xml:space="preserve"> </w:t>
      </w:r>
      <w:r w:rsidRPr="00595487">
        <w:rPr>
          <w:sz w:val="22"/>
          <w:szCs w:val="22"/>
        </w:rPr>
        <w:t>w przypadku:</w:t>
      </w:r>
    </w:p>
    <w:p w14:paraId="29FCAF3A" w14:textId="77777777" w:rsidR="000C23F8" w:rsidRPr="00595487" w:rsidRDefault="000C23F8">
      <w:pPr>
        <w:numPr>
          <w:ilvl w:val="1"/>
          <w:numId w:val="4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45FC7AD" w:rsidR="008326BE" w:rsidRPr="00242367" w:rsidRDefault="008326BE">
      <w:pPr>
        <w:numPr>
          <w:ilvl w:val="0"/>
          <w:numId w:val="43"/>
        </w:numPr>
        <w:spacing w:line="259" w:lineRule="auto"/>
        <w:ind w:left="357" w:hanging="357"/>
        <w:jc w:val="both"/>
        <w:rPr>
          <w:sz w:val="22"/>
          <w:szCs w:val="22"/>
        </w:rPr>
      </w:pPr>
      <w:bookmarkStart w:id="22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23573B">
        <w:rPr>
          <w:sz w:val="22"/>
          <w:szCs w:val="22"/>
        </w:rPr>
        <w:t>dostaw</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23573B">
        <w:rPr>
          <w:sz w:val="22"/>
          <w:szCs w:val="22"/>
        </w:rPr>
        <w:t xml:space="preserve">dostawy, </w:t>
      </w:r>
      <w:r w:rsidRPr="00242367">
        <w:rPr>
          <w:sz w:val="22"/>
          <w:szCs w:val="22"/>
        </w:rPr>
        <w:t>które nie mogły zostać rozliczone w inny sposób.</w:t>
      </w:r>
    </w:p>
    <w:bookmarkEnd w:id="220"/>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1" w:name="_Toc64016211"/>
      <w:bookmarkStart w:id="222" w:name="_Toc106095874"/>
      <w:bookmarkStart w:id="223" w:name="_Toc106096314"/>
      <w:bookmarkStart w:id="224" w:name="_Toc106096418"/>
      <w:bookmarkStart w:id="225" w:name="_Toc184123636"/>
      <w:bookmarkStart w:id="226" w:name="_Hlk148332977"/>
      <w:bookmarkStart w:id="227" w:name="_Hlk67826402"/>
      <w:bookmarkEnd w:id="218"/>
      <w:r w:rsidRPr="00E66F78">
        <w:t>§ 1</w:t>
      </w:r>
      <w:r>
        <w:t>5</w:t>
      </w:r>
      <w:r w:rsidRPr="00E66F78">
        <w:t xml:space="preserve">. </w:t>
      </w:r>
      <w:bookmarkStart w:id="228" w:name="_Hlk147835254"/>
      <w:r w:rsidRPr="00E66F78">
        <w:t>Zmiany Umowy</w:t>
      </w:r>
      <w:bookmarkEnd w:id="221"/>
      <w:bookmarkEnd w:id="222"/>
      <w:bookmarkEnd w:id="223"/>
      <w:bookmarkEnd w:id="224"/>
      <w:bookmarkEnd w:id="225"/>
    </w:p>
    <w:p w14:paraId="29D7EF3D" w14:textId="7712BAFB" w:rsidR="009D5839" w:rsidRDefault="009D5839" w:rsidP="009D5839">
      <w:pPr>
        <w:pStyle w:val="Akapitzlist"/>
        <w:ind w:left="426" w:hanging="426"/>
        <w:jc w:val="both"/>
        <w:rPr>
          <w:sz w:val="22"/>
          <w:szCs w:val="22"/>
        </w:rPr>
      </w:pPr>
      <w:r>
        <w:rPr>
          <w:sz w:val="22"/>
          <w:szCs w:val="22"/>
        </w:rPr>
        <w:t>1.</w:t>
      </w:r>
      <w:r>
        <w:rPr>
          <w:sz w:val="22"/>
          <w:szCs w:val="22"/>
        </w:rPr>
        <w:tab/>
      </w:r>
      <w:r w:rsidRPr="00A96FC7">
        <w:rPr>
          <w:sz w:val="22"/>
          <w:szCs w:val="22"/>
        </w:rPr>
        <w:t>Zmiana Umowy wymaga zawarcia aneksu do Umowy w formie pisemnej pod rygorem nieważności, z zastrzeżeniem ust. 3.</w:t>
      </w:r>
    </w:p>
    <w:p w14:paraId="5C01C2D6" w14:textId="77777777" w:rsidR="009D5839" w:rsidRPr="00A96FC7" w:rsidRDefault="009D5839" w:rsidP="009D5839">
      <w:pPr>
        <w:pStyle w:val="Akapitzlist"/>
        <w:ind w:left="426" w:hanging="426"/>
        <w:jc w:val="both"/>
        <w:rPr>
          <w:sz w:val="22"/>
          <w:szCs w:val="22"/>
        </w:rPr>
      </w:pPr>
      <w:r>
        <w:rPr>
          <w:sz w:val="22"/>
          <w:szCs w:val="22"/>
        </w:rPr>
        <w:t>2.</w:t>
      </w:r>
      <w:r>
        <w:rPr>
          <w:sz w:val="22"/>
          <w:szCs w:val="22"/>
        </w:rPr>
        <w:tab/>
      </w:r>
      <w:r w:rsidRPr="00A96FC7">
        <w:rPr>
          <w:sz w:val="22"/>
          <w:szCs w:val="22"/>
        </w:rPr>
        <w:t xml:space="preserve">Zamawiający przewiduje możliwość dokonania następujących zmian postanowień zawartej Umowy w stosunku do treści oferty Wykonawcy (przy czym Zamawiający nie ma obowiązku dokonania zmian Umowy):  </w:t>
      </w:r>
    </w:p>
    <w:p w14:paraId="4A9C771D" w14:textId="77777777" w:rsidR="009D5839" w:rsidRPr="00A96FC7" w:rsidRDefault="009D5839" w:rsidP="009D5839">
      <w:pPr>
        <w:numPr>
          <w:ilvl w:val="1"/>
          <w:numId w:val="55"/>
        </w:numPr>
        <w:jc w:val="both"/>
        <w:rPr>
          <w:rFonts w:ascii="Tahoma" w:hAnsi="Tahoma" w:cs="Tahoma"/>
        </w:rPr>
      </w:pPr>
      <w:r w:rsidRPr="00A96FC7">
        <w:rPr>
          <w:rFonts w:ascii="Tahoma" w:hAnsi="Tahoma" w:cs="Tahoma"/>
        </w:rPr>
        <w:t>Zmiany terminu realizacji Umowy:</w:t>
      </w:r>
    </w:p>
    <w:p w14:paraId="6F927889"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 xml:space="preserve">zmiany spowodowane warunkami atmosferycznymi, w szczególności wystąpieniem klęski żywiołowej lub nietypowych warunków atmosferycznych uniemożliwiających realizację usług, </w:t>
      </w:r>
    </w:p>
    <w:p w14:paraId="61271A47"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będące następstwem okoliczności leżących po stronie Zamawiającego, w szczególności: wstrzymanie realizacji Umowy przez Zamawiającego ze względów technologicznych, organizacyjnych i ekonomicznych,</w:t>
      </w:r>
    </w:p>
    <w:p w14:paraId="3427EF09"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będące następstwem działania organów administracji,</w:t>
      </w:r>
    </w:p>
    <w:p w14:paraId="7B09EC8E"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konieczność zaspokojenia roszczeń lub oczekiwań osób trzecich – w tym grup społecznych lub zawodowych niemożliwych do jednoznacznego określenia w chwili zawierania Umowy;</w:t>
      </w:r>
    </w:p>
    <w:p w14:paraId="46C4FDF2"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spowodowane innymi przyczynami zewnętrznymi niezależnymi od Zamawiającego oraz Wykonawcy skutkującymi niemożliwością realizacji Umowy.;</w:t>
      </w:r>
    </w:p>
    <w:p w14:paraId="0E4EF838"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W przypadku wystąpienia którejkolwiek z okoliczności określonych w lit. a) do d) termin realizacji Umowy może ulec wydłużeniu o czas niezbędny do zakończenia realizacji Umowy.</w:t>
      </w:r>
    </w:p>
    <w:p w14:paraId="069544E1"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W przypadku wystąpienia którejkolwiek z okoliczności określonych w lit. a) do d) termin realizacji Umowy może ulec skróceniu, jeżeli jej dalsze wykonywanie nie przynosi oczekiwanych rezultatów przez Zamawiającego, nie jest uzasadnione ekonomicznie, organizacyjnie lub technologicznie.</w:t>
      </w:r>
    </w:p>
    <w:p w14:paraId="2780189F" w14:textId="77777777" w:rsidR="009D5839" w:rsidRPr="00A96FC7" w:rsidRDefault="009D5839" w:rsidP="009D5839">
      <w:pPr>
        <w:numPr>
          <w:ilvl w:val="1"/>
          <w:numId w:val="55"/>
        </w:numPr>
        <w:jc w:val="both"/>
        <w:rPr>
          <w:rFonts w:ascii="Tahoma" w:hAnsi="Tahoma" w:cs="Tahoma"/>
        </w:rPr>
      </w:pPr>
      <w:r w:rsidRPr="00A96FC7">
        <w:rPr>
          <w:rFonts w:ascii="Tahoma" w:hAnsi="Tahoma" w:cs="Tahoma"/>
        </w:rPr>
        <w:t>Zmiany sposobu spełnienia świadczenia:</w:t>
      </w:r>
    </w:p>
    <w:p w14:paraId="783D5E08" w14:textId="77777777" w:rsidR="009D5839" w:rsidRPr="00A96FC7" w:rsidRDefault="009D5839" w:rsidP="009D5839">
      <w:pPr>
        <w:numPr>
          <w:ilvl w:val="2"/>
          <w:numId w:val="55"/>
        </w:numPr>
        <w:ind w:left="1077" w:hanging="357"/>
        <w:jc w:val="both"/>
        <w:rPr>
          <w:rFonts w:ascii="Tahoma" w:hAnsi="Tahoma" w:cs="Tahoma"/>
        </w:rPr>
      </w:pPr>
      <w:r w:rsidRPr="00A96FC7">
        <w:rPr>
          <w:rFonts w:ascii="Tahoma" w:hAnsi="Tahoma" w:cs="Tahoma"/>
        </w:rPr>
        <w:t>dostosowanie do wymagań wynikających ze zmian przepisów prawa powszechnie obowiązującego,</w:t>
      </w:r>
    </w:p>
    <w:p w14:paraId="654D43AD" w14:textId="77777777" w:rsidR="009D5839" w:rsidRPr="00A96FC7" w:rsidRDefault="009D5839" w:rsidP="009D5839">
      <w:pPr>
        <w:numPr>
          <w:ilvl w:val="2"/>
          <w:numId w:val="55"/>
        </w:numPr>
        <w:ind w:left="1077" w:hanging="357"/>
        <w:jc w:val="both"/>
        <w:rPr>
          <w:rFonts w:ascii="Tahoma" w:hAnsi="Tahoma" w:cs="Tahoma"/>
        </w:rPr>
      </w:pPr>
      <w:r w:rsidRPr="00A96FC7">
        <w:rPr>
          <w:rFonts w:ascii="Tahoma" w:hAnsi="Tahoma" w:cs="Tahoma"/>
        </w:rPr>
        <w:t>pojawienie się na rynku nowej technologii, sprzętu lub metody realizacji usług, co wpływa na wystąpienie oszczędności lub usprawnienia realizacji Umowy,</w:t>
      </w:r>
    </w:p>
    <w:p w14:paraId="602A3DE7" w14:textId="77777777" w:rsidR="009D5839" w:rsidRPr="00A96FC7" w:rsidRDefault="009D5839" w:rsidP="009D5839">
      <w:pPr>
        <w:numPr>
          <w:ilvl w:val="2"/>
          <w:numId w:val="55"/>
        </w:numPr>
        <w:ind w:left="1077" w:hanging="357"/>
        <w:jc w:val="both"/>
        <w:rPr>
          <w:rFonts w:ascii="Tahoma" w:hAnsi="Tahoma" w:cs="Tahoma"/>
        </w:rPr>
      </w:pPr>
      <w:r w:rsidRPr="00A96FC7">
        <w:rPr>
          <w:rFonts w:ascii="Tahoma" w:hAnsi="Tahoma" w:cs="Tahoma"/>
        </w:rPr>
        <w:t>zmiana zasad dokonywania odbiorów świadczonych usług, jeśli nie zmniejszy to zasad bezpieczeństwa i nie spowoduje zwiększenia kosztów dokonywania odbiorów, które obciążałyby Zamawiającego,</w:t>
      </w:r>
    </w:p>
    <w:p w14:paraId="4F95C300"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zmiana treści dokumentów przedstawianych wzajemnie przez Strony w trakcie realizacji Umowy lub sposobu informowania o realizacji Umowy. Zmiana ta nie może spowodować braku informacji niezbędnych Zamawiającemu do prawidłowej realizacji Umowy,</w:t>
      </w:r>
    </w:p>
    <w:p w14:paraId="3F66A90C"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będące następstwem okoliczności leżących po stronie Zamawiającego, w szczególności: wstrzymanie realizacji Umowy przez Zamawiającego ze względów technologicznych, organizacyjnych i ekonomicznych,</w:t>
      </w:r>
    </w:p>
    <w:p w14:paraId="6070073A"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o których mowa w lit. b), c)</w:t>
      </w:r>
      <w:r>
        <w:rPr>
          <w:rFonts w:ascii="Tahoma" w:hAnsi="Tahoma" w:cs="Tahoma"/>
        </w:rPr>
        <w:t>, d), e) oraz f)</w:t>
      </w:r>
      <w:r w:rsidRPr="00A96FC7">
        <w:rPr>
          <w:rFonts w:ascii="Tahoma" w:hAnsi="Tahoma" w:cs="Tahoma"/>
        </w:rPr>
        <w:t xml:space="preserve"> nie mogą prowadzić do zwiększenia wynagrodzenia Wykonawcy. Zmiany o których mowa w lit a) mogą prowadzić do wzrostu wynagrodzenia Wykonawcy jedynie w wysokości poniesionych przez niego, udokumentowanych kosztów w związku z wprowadzeniem zmiany.</w:t>
      </w:r>
    </w:p>
    <w:p w14:paraId="44D21C0E" w14:textId="77777777" w:rsidR="009D5839" w:rsidRPr="00A96FC7" w:rsidRDefault="009D5839" w:rsidP="009D5839">
      <w:pPr>
        <w:numPr>
          <w:ilvl w:val="1"/>
          <w:numId w:val="55"/>
        </w:numPr>
        <w:jc w:val="both"/>
        <w:rPr>
          <w:rFonts w:ascii="Tahoma" w:hAnsi="Tahoma" w:cs="Tahoma"/>
        </w:rPr>
      </w:pPr>
      <w:r w:rsidRPr="00A96FC7">
        <w:rPr>
          <w:rFonts w:ascii="Tahoma" w:hAnsi="Tahoma" w:cs="Tahoma"/>
        </w:rPr>
        <w:t>Zmiany zakresu rzeczowego i finansowego Umowy:</w:t>
      </w:r>
    </w:p>
    <w:p w14:paraId="4B8B12B6" w14:textId="77777777" w:rsidR="009D5839" w:rsidRPr="00A96FC7" w:rsidRDefault="009D5839" w:rsidP="009D5839">
      <w:pPr>
        <w:pStyle w:val="Akapitzlist"/>
        <w:numPr>
          <w:ilvl w:val="0"/>
          <w:numId w:val="71"/>
        </w:numPr>
        <w:ind w:left="426" w:hanging="426"/>
        <w:jc w:val="both"/>
        <w:rPr>
          <w:sz w:val="22"/>
          <w:szCs w:val="22"/>
        </w:rPr>
      </w:pPr>
      <w:bookmarkStart w:id="229" w:name="_Hlk148344507"/>
      <w:r w:rsidRPr="00A96FC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0" w:name="_Hlk147848467"/>
      <w:r w:rsidRPr="00A96FC7">
        <w:rPr>
          <w:sz w:val="22"/>
          <w:szCs w:val="22"/>
        </w:rPr>
        <w:t xml:space="preserve">, </w:t>
      </w:r>
      <w:bookmarkEnd w:id="229"/>
      <w:bookmarkEnd w:id="230"/>
      <w:r w:rsidRPr="00A96FC7">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   </w:t>
      </w:r>
    </w:p>
    <w:p w14:paraId="3A754DA5" w14:textId="77777777" w:rsidR="0031516A" w:rsidRPr="00F8529D" w:rsidRDefault="0031516A" w:rsidP="0031516A">
      <w:pPr>
        <w:spacing w:line="259" w:lineRule="auto"/>
        <w:ind w:left="1080"/>
        <w:contextualSpacing/>
        <w:jc w:val="both"/>
        <w:rPr>
          <w:sz w:val="6"/>
          <w:szCs w:val="6"/>
        </w:rPr>
      </w:pPr>
    </w:p>
    <w:p w14:paraId="41308570" w14:textId="77777777" w:rsidR="0031516A" w:rsidRPr="00F90948" w:rsidRDefault="0031516A">
      <w:pPr>
        <w:pStyle w:val="Akapitzlist"/>
        <w:numPr>
          <w:ilvl w:val="0"/>
          <w:numId w:val="64"/>
        </w:numPr>
        <w:spacing w:line="259" w:lineRule="auto"/>
        <w:jc w:val="both"/>
        <w:rPr>
          <w:sz w:val="22"/>
          <w:szCs w:val="22"/>
        </w:rPr>
      </w:pPr>
      <w:r w:rsidRPr="00F90948">
        <w:rPr>
          <w:sz w:val="22"/>
          <w:szCs w:val="22"/>
        </w:rPr>
        <w:t>Zmiany Umowy nie wymagające formy aneksu:</w:t>
      </w:r>
    </w:p>
    <w:p w14:paraId="7D7BF300" w14:textId="11DB0E8D" w:rsidR="0031516A" w:rsidRPr="00A33BF6" w:rsidRDefault="0031516A">
      <w:pPr>
        <w:pStyle w:val="Akapitzlist"/>
        <w:numPr>
          <w:ilvl w:val="0"/>
          <w:numId w:val="51"/>
        </w:numPr>
        <w:spacing w:line="259" w:lineRule="auto"/>
        <w:jc w:val="both"/>
        <w:rPr>
          <w:sz w:val="22"/>
          <w:szCs w:val="22"/>
        </w:rPr>
      </w:pPr>
      <w:bookmarkStart w:id="231" w:name="_Hlk147848517"/>
      <w:r w:rsidRPr="00A33BF6">
        <w:rPr>
          <w:sz w:val="22"/>
          <w:szCs w:val="22"/>
        </w:rPr>
        <w:t xml:space="preserve">zmiana zasad dokonywania odbiorów świadczonych usług, o której mowa w </w:t>
      </w:r>
      <w:bookmarkStart w:id="232" w:name="_Hlk148344566"/>
      <w:r w:rsidRPr="00A33BF6">
        <w:rPr>
          <w:sz w:val="22"/>
          <w:szCs w:val="22"/>
        </w:rPr>
        <w:t xml:space="preserve">§15 </w:t>
      </w:r>
      <w:bookmarkEnd w:id="232"/>
      <w:r w:rsidRPr="00A33BF6">
        <w:rPr>
          <w:sz w:val="22"/>
          <w:szCs w:val="22"/>
        </w:rPr>
        <w:t>ust. 2 pkt</w:t>
      </w:r>
      <w:r w:rsidR="009D5839">
        <w:rPr>
          <w:sz w:val="22"/>
          <w:szCs w:val="22"/>
        </w:rPr>
        <w:t> </w:t>
      </w:r>
      <w:r w:rsidRPr="00A33BF6">
        <w:rPr>
          <w:sz w:val="22"/>
          <w:szCs w:val="22"/>
        </w:rPr>
        <w:t xml:space="preserve">2) lit. </w:t>
      </w:r>
      <w:r w:rsidR="009D5839">
        <w:rPr>
          <w:sz w:val="22"/>
          <w:szCs w:val="22"/>
        </w:rPr>
        <w:t>c</w:t>
      </w:r>
      <w:r w:rsidRPr="00A33BF6">
        <w:rPr>
          <w:sz w:val="22"/>
          <w:szCs w:val="22"/>
        </w:rPr>
        <w:t>),</w:t>
      </w:r>
    </w:p>
    <w:bookmarkEnd w:id="231"/>
    <w:p w14:paraId="1726349F" w14:textId="2A9439D7" w:rsidR="0031516A" w:rsidRPr="00A33BF6" w:rsidRDefault="0031516A">
      <w:pPr>
        <w:pStyle w:val="Akapitzlist"/>
        <w:numPr>
          <w:ilvl w:val="0"/>
          <w:numId w:val="5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9D5839">
        <w:rPr>
          <w:sz w:val="22"/>
          <w:szCs w:val="22"/>
        </w:rPr>
        <w:t>d</w:t>
      </w:r>
      <w:r w:rsidRPr="00A33BF6">
        <w:rPr>
          <w:sz w:val="22"/>
          <w:szCs w:val="22"/>
        </w:rPr>
        <w:t>),</w:t>
      </w:r>
    </w:p>
    <w:p w14:paraId="2FBD87B6" w14:textId="249C1EE7" w:rsidR="0031516A" w:rsidRPr="00A33BF6" w:rsidRDefault="0031516A">
      <w:pPr>
        <w:pStyle w:val="Akapitzlist"/>
        <w:numPr>
          <w:ilvl w:val="0"/>
          <w:numId w:val="51"/>
        </w:numPr>
        <w:spacing w:line="259" w:lineRule="auto"/>
        <w:jc w:val="both"/>
        <w:rPr>
          <w:sz w:val="22"/>
          <w:szCs w:val="22"/>
        </w:rPr>
      </w:pPr>
      <w:r w:rsidRPr="00A33BF6">
        <w:rPr>
          <w:sz w:val="22"/>
          <w:szCs w:val="22"/>
        </w:rPr>
        <w:t>zmiana lub wprowadzenie nowego Podwykonawcy (§10 ust. 13),</w:t>
      </w:r>
    </w:p>
    <w:p w14:paraId="150C23B1" w14:textId="77777777" w:rsidR="0031516A" w:rsidRPr="00A33BF6" w:rsidRDefault="0031516A">
      <w:pPr>
        <w:pStyle w:val="Akapitzlist"/>
        <w:numPr>
          <w:ilvl w:val="0"/>
          <w:numId w:val="51"/>
        </w:numPr>
        <w:spacing w:line="259" w:lineRule="auto"/>
        <w:jc w:val="both"/>
        <w:rPr>
          <w:sz w:val="22"/>
          <w:szCs w:val="22"/>
        </w:rPr>
      </w:pPr>
      <w:r w:rsidRPr="00A33BF6">
        <w:rPr>
          <w:sz w:val="22"/>
          <w:szCs w:val="22"/>
        </w:rPr>
        <w:t>zmiana osób odpowiedzialnych za nadzór (§11 ust. 3),</w:t>
      </w:r>
    </w:p>
    <w:p w14:paraId="0DC1F739" w14:textId="77777777" w:rsidR="0031516A" w:rsidRPr="00EC36B9" w:rsidRDefault="0031516A">
      <w:pPr>
        <w:pStyle w:val="Akapitzlist"/>
        <w:numPr>
          <w:ilvl w:val="0"/>
          <w:numId w:val="5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47DD5BF7" w:rsidR="00F536DE" w:rsidRPr="00B71040" w:rsidRDefault="004F3468" w:rsidP="00B71040">
      <w:pPr>
        <w:pStyle w:val="Nagwek2"/>
      </w:pPr>
      <w:bookmarkStart w:id="233" w:name="_Toc184123637"/>
      <w:bookmarkEnd w:id="226"/>
      <w:bookmarkEnd w:id="228"/>
      <w:r w:rsidRPr="004F3468">
        <w:t xml:space="preserve">§ 16. </w:t>
      </w:r>
      <w:r w:rsidR="00F536DE" w:rsidRPr="00B71040">
        <w:t>Waloryzacja</w:t>
      </w:r>
      <w:r w:rsidR="00E57167" w:rsidRPr="00E57167">
        <w:t xml:space="preserve"> nie dotyczy</w:t>
      </w:r>
      <w:bookmarkEnd w:id="233"/>
      <w:r w:rsidR="00B24F0B">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34" w:name="_Toc64016213"/>
      <w:bookmarkStart w:id="235" w:name="_Toc106095875"/>
      <w:bookmarkStart w:id="236" w:name="_Toc106096315"/>
      <w:bookmarkStart w:id="237" w:name="_Toc106096419"/>
      <w:bookmarkStart w:id="238" w:name="_Toc184123638"/>
      <w:bookmarkStart w:id="239" w:name="_Hlk67826426"/>
      <w:bookmarkEnd w:id="227"/>
      <w:r w:rsidRPr="00500E2A">
        <w:t>§</w:t>
      </w:r>
      <w:r>
        <w:t xml:space="preserve"> </w:t>
      </w:r>
      <w:r w:rsidRPr="00500E2A">
        <w:t>1</w:t>
      </w:r>
      <w:r w:rsidR="00B71040">
        <w:t>7</w:t>
      </w:r>
      <w:r w:rsidRPr="00500E2A">
        <w:t>. Ochrona danych osobowych</w:t>
      </w:r>
      <w:bookmarkEnd w:id="234"/>
      <w:bookmarkEnd w:id="235"/>
      <w:bookmarkEnd w:id="236"/>
      <w:bookmarkEnd w:id="237"/>
      <w:bookmarkEnd w:id="23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40" w:name="_Toc64016214"/>
      <w:bookmarkStart w:id="241" w:name="_Toc106095876"/>
      <w:bookmarkStart w:id="242" w:name="_Toc106096316"/>
      <w:bookmarkStart w:id="243" w:name="_Toc106096420"/>
      <w:bookmarkStart w:id="244" w:name="_Toc184123639"/>
      <w:r w:rsidRPr="00500E2A">
        <w:t>§</w:t>
      </w:r>
      <w:r>
        <w:t xml:space="preserve"> </w:t>
      </w:r>
      <w:r w:rsidRPr="00500E2A">
        <w:t>1</w:t>
      </w:r>
      <w:r w:rsidR="00B71040">
        <w:t>8</w:t>
      </w:r>
      <w:r w:rsidRPr="00500E2A">
        <w:t xml:space="preserve">. Ochrona tajemnic </w:t>
      </w:r>
      <w:r w:rsidRPr="00E66F78">
        <w:t>przedsiębiorcy, zachowanie poufności</w:t>
      </w:r>
      <w:bookmarkEnd w:id="240"/>
      <w:bookmarkEnd w:id="241"/>
      <w:bookmarkEnd w:id="242"/>
      <w:bookmarkEnd w:id="243"/>
      <w:bookmarkEnd w:id="244"/>
      <w:r w:rsidRPr="00E66F78">
        <w:t xml:space="preserve"> </w:t>
      </w:r>
    </w:p>
    <w:p w14:paraId="6DD2CBE1" w14:textId="77777777" w:rsidR="000C23F8" w:rsidRPr="00E66F78" w:rsidRDefault="000C23F8">
      <w:pPr>
        <w:numPr>
          <w:ilvl w:val="0"/>
          <w:numId w:val="44"/>
        </w:numPr>
        <w:spacing w:line="259" w:lineRule="auto"/>
        <w:ind w:hanging="357"/>
        <w:jc w:val="both"/>
        <w:rPr>
          <w:sz w:val="22"/>
          <w:szCs w:val="22"/>
        </w:rPr>
      </w:pPr>
      <w:bookmarkStart w:id="24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4"/>
        </w:numPr>
        <w:spacing w:line="259" w:lineRule="auto"/>
        <w:ind w:left="363" w:hanging="357"/>
        <w:jc w:val="both"/>
        <w:rPr>
          <w:sz w:val="22"/>
          <w:szCs w:val="22"/>
        </w:rPr>
      </w:pPr>
      <w:bookmarkStart w:id="24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7" w:name="_Toc64016215"/>
      <w:bookmarkStart w:id="248" w:name="_Toc106095877"/>
      <w:bookmarkStart w:id="249" w:name="_Toc106096317"/>
      <w:bookmarkStart w:id="250" w:name="_Toc106096421"/>
      <w:bookmarkStart w:id="251" w:name="_Toc184123640"/>
      <w:bookmarkEnd w:id="245"/>
      <w:r w:rsidRPr="00F8529D">
        <w:t>§ 1</w:t>
      </w:r>
      <w:r w:rsidR="00B71040" w:rsidRPr="00F8529D">
        <w:t>9</w:t>
      </w:r>
      <w:r w:rsidRPr="00F8529D">
        <w:t>. Zasady etyki</w:t>
      </w:r>
      <w:bookmarkEnd w:id="247"/>
      <w:bookmarkEnd w:id="248"/>
      <w:bookmarkEnd w:id="249"/>
      <w:bookmarkEnd w:id="250"/>
      <w:bookmarkEnd w:id="251"/>
    </w:p>
    <w:p w14:paraId="2CA957CA" w14:textId="77777777" w:rsidR="000C23F8" w:rsidRPr="00F8529D" w:rsidRDefault="000C23F8">
      <w:pPr>
        <w:numPr>
          <w:ilvl w:val="0"/>
          <w:numId w:val="45"/>
        </w:numPr>
        <w:spacing w:line="259" w:lineRule="auto"/>
        <w:ind w:hanging="357"/>
        <w:jc w:val="both"/>
        <w:rPr>
          <w:sz w:val="22"/>
          <w:szCs w:val="22"/>
        </w:rPr>
      </w:pPr>
      <w:bookmarkStart w:id="25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3C6B26A9" w:rsidR="000C23F8" w:rsidRPr="00F8529D" w:rsidRDefault="000C23F8">
      <w:pPr>
        <w:numPr>
          <w:ilvl w:val="1"/>
          <w:numId w:val="45"/>
        </w:numPr>
        <w:spacing w:line="259" w:lineRule="auto"/>
        <w:ind w:hanging="357"/>
        <w:jc w:val="both"/>
        <w:rPr>
          <w:sz w:val="22"/>
          <w:szCs w:val="22"/>
        </w:rPr>
      </w:pPr>
      <w:bookmarkStart w:id="253" w:name="_Hlk156480572"/>
      <w:r w:rsidRPr="00F8529D">
        <w:rPr>
          <w:sz w:val="22"/>
          <w:szCs w:val="22"/>
        </w:rPr>
        <w:t xml:space="preserve">popełnienia przestępstw określonych w art. 16 ustawy z dnia 28 października 2002 r. </w:t>
      </w:r>
      <w:bookmarkStart w:id="254" w:name="_Hlk144468375"/>
      <w:r w:rsidRPr="00F8529D">
        <w:rPr>
          <w:sz w:val="22"/>
          <w:szCs w:val="22"/>
        </w:rPr>
        <w:t>o odpowiedzialności podmiotów zbiorowych za czyny zabronione pod groźbą kary</w:t>
      </w:r>
      <w:bookmarkEnd w:id="254"/>
      <w:r w:rsidR="00744F79" w:rsidRPr="00F8529D">
        <w:rPr>
          <w:sz w:val="22"/>
          <w:szCs w:val="22"/>
        </w:rPr>
        <w:t>.</w:t>
      </w:r>
    </w:p>
    <w:p w14:paraId="5E537C58" w14:textId="528427E2" w:rsidR="000C23F8" w:rsidRPr="00F8529D" w:rsidRDefault="000C23F8">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55" w:name="_Hlk144468401"/>
      <w:r w:rsidRPr="00F8529D">
        <w:rPr>
          <w:sz w:val="22"/>
          <w:szCs w:val="22"/>
        </w:rPr>
        <w:t>o zwalczaniu nieuczciwej konkurencji</w:t>
      </w:r>
      <w:bookmarkEnd w:id="255"/>
      <w:r w:rsidR="002451C5">
        <w:rPr>
          <w:sz w:val="22"/>
          <w:szCs w:val="22"/>
        </w:rPr>
        <w:t>.</w:t>
      </w:r>
    </w:p>
    <w:bookmarkEnd w:id="253"/>
    <w:p w14:paraId="43D62C96" w14:textId="77777777" w:rsidR="000C23F8" w:rsidRDefault="000C23F8">
      <w:pPr>
        <w:numPr>
          <w:ilvl w:val="0"/>
          <w:numId w:val="45"/>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8174E" w:rsidRDefault="00AB2101">
      <w:pPr>
        <w:numPr>
          <w:ilvl w:val="0"/>
          <w:numId w:val="45"/>
        </w:numPr>
        <w:spacing w:line="259" w:lineRule="auto"/>
        <w:jc w:val="both"/>
        <w:rPr>
          <w:sz w:val="22"/>
          <w:szCs w:val="22"/>
        </w:rPr>
      </w:pPr>
      <w:bookmarkStart w:id="256" w:name="_Hlk167104771"/>
      <w:r w:rsidRPr="00E8174E">
        <w:rPr>
          <w:sz w:val="22"/>
          <w:szCs w:val="22"/>
        </w:rPr>
        <w:t>Strony oświadczają</w:t>
      </w:r>
      <w:r w:rsidR="00C02E70" w:rsidRPr="00E8174E">
        <w:rPr>
          <w:sz w:val="22"/>
          <w:szCs w:val="22"/>
        </w:rPr>
        <w:t>,</w:t>
      </w:r>
      <w:r w:rsidRPr="00E8174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E8174E">
          <w:rPr>
            <w:rStyle w:val="Hipercze"/>
            <w:sz w:val="22"/>
            <w:szCs w:val="22"/>
          </w:rPr>
          <w:t>https://www.pgg.pl/strefa-korporacyjna/firma/inne/polityka-antykorupcyjna</w:t>
        </w:r>
      </w:hyperlink>
      <w:r w:rsidRPr="00E8174E">
        <w:rPr>
          <w:sz w:val="22"/>
          <w:szCs w:val="22"/>
        </w:rPr>
        <w:t xml:space="preserve">  </w:t>
      </w:r>
    </w:p>
    <w:p w14:paraId="24B5000C" w14:textId="46F39815" w:rsidR="00AB2101" w:rsidRPr="00E8174E" w:rsidRDefault="00AB2101">
      <w:pPr>
        <w:numPr>
          <w:ilvl w:val="0"/>
          <w:numId w:val="45"/>
        </w:numPr>
        <w:spacing w:line="259" w:lineRule="auto"/>
        <w:jc w:val="both"/>
        <w:rPr>
          <w:sz w:val="22"/>
          <w:szCs w:val="22"/>
        </w:rPr>
      </w:pPr>
      <w:r w:rsidRPr="00E8174E">
        <w:rPr>
          <w:sz w:val="22"/>
          <w:szCs w:val="22"/>
        </w:rPr>
        <w:t>Wykonawca oświadcza</w:t>
      </w:r>
      <w:r w:rsidR="00C02E70" w:rsidRPr="00E8174E">
        <w:rPr>
          <w:sz w:val="22"/>
          <w:szCs w:val="22"/>
        </w:rPr>
        <w:t>,</w:t>
      </w:r>
      <w:r w:rsidRPr="00E8174E">
        <w:rPr>
          <w:sz w:val="22"/>
          <w:szCs w:val="22"/>
        </w:rPr>
        <w:t xml:space="preserve"> że dołoży należytej staranności, aby pracownicy, współpracownicy, podwykonawcy lub osoby, przy pomocy których będzie realizował zamówienie zapoznali się </w:t>
      </w:r>
      <w:r w:rsidRPr="00E8174E">
        <w:rPr>
          <w:sz w:val="22"/>
          <w:szCs w:val="22"/>
        </w:rPr>
        <w:br/>
        <w:t>i stosowali wyżej opisane zasady.</w:t>
      </w:r>
    </w:p>
    <w:p w14:paraId="4ECF8694" w14:textId="30F4EEEE" w:rsidR="00AB2101" w:rsidRPr="00E8174E" w:rsidRDefault="00AB2101">
      <w:pPr>
        <w:numPr>
          <w:ilvl w:val="0"/>
          <w:numId w:val="45"/>
        </w:numPr>
        <w:spacing w:line="259" w:lineRule="auto"/>
        <w:jc w:val="both"/>
        <w:rPr>
          <w:sz w:val="22"/>
          <w:szCs w:val="22"/>
        </w:rPr>
      </w:pPr>
      <w:r w:rsidRPr="00E8174E">
        <w:rPr>
          <w:sz w:val="22"/>
          <w:szCs w:val="22"/>
        </w:rPr>
        <w:t xml:space="preserve">Naruszenie wyżej opisanych zasad  jest traktowane jak rażące naruszenie postanowień Umowy. </w:t>
      </w:r>
    </w:p>
    <w:p w14:paraId="0A6ABAC7" w14:textId="02A90C6E" w:rsidR="00AB2101" w:rsidRPr="00E8174E" w:rsidRDefault="00AB2101">
      <w:pPr>
        <w:numPr>
          <w:ilvl w:val="0"/>
          <w:numId w:val="45"/>
        </w:numPr>
        <w:spacing w:line="259" w:lineRule="auto"/>
        <w:jc w:val="both"/>
        <w:rPr>
          <w:sz w:val="22"/>
          <w:szCs w:val="22"/>
        </w:rPr>
      </w:pPr>
      <w:r w:rsidRPr="00E8174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8174E" w:rsidRDefault="00AB2101">
      <w:pPr>
        <w:numPr>
          <w:ilvl w:val="0"/>
          <w:numId w:val="45"/>
        </w:numPr>
        <w:spacing w:line="259" w:lineRule="auto"/>
        <w:jc w:val="both"/>
        <w:rPr>
          <w:sz w:val="22"/>
          <w:szCs w:val="22"/>
        </w:rPr>
      </w:pPr>
      <w:r w:rsidRPr="00E8174E">
        <w:rPr>
          <w:sz w:val="22"/>
          <w:szCs w:val="22"/>
        </w:rPr>
        <w:t xml:space="preserve">Strony zobowiązują się do informowania się wzajemnie o każdym przypadku naruszenia zasad opisanych w niniejszym paragrafie Umowy. </w:t>
      </w:r>
      <w:bookmarkEnd w:id="256"/>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57" w:name="_Toc106095878"/>
      <w:bookmarkStart w:id="258" w:name="_Toc106096318"/>
      <w:bookmarkStart w:id="259" w:name="_Toc106096422"/>
      <w:bookmarkStart w:id="260" w:name="_Toc184123641"/>
      <w:bookmarkStart w:id="261" w:name="_Hlk105675117"/>
      <w:bookmarkStart w:id="262" w:name="_Hlk67826575"/>
      <w:bookmarkStart w:id="263" w:name="_Toc64016216"/>
      <w:bookmarkEnd w:id="252"/>
      <w:r w:rsidRPr="00F8529D">
        <w:t xml:space="preserve">§ </w:t>
      </w:r>
      <w:r w:rsidR="00B71040" w:rsidRPr="00F8529D">
        <w:t>20</w:t>
      </w:r>
      <w:r w:rsidRPr="00F8529D">
        <w:t>. Nadzór wynikający z zarządzania środowiskowego</w:t>
      </w:r>
      <w:bookmarkEnd w:id="257"/>
      <w:bookmarkEnd w:id="258"/>
      <w:bookmarkEnd w:id="259"/>
      <w:bookmarkEnd w:id="260"/>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5EB9253" w:rsidR="000C23F8" w:rsidRPr="00E57167" w:rsidRDefault="000C23F8" w:rsidP="000C23F8">
      <w:pPr>
        <w:ind w:left="426" w:hanging="426"/>
        <w:jc w:val="both"/>
        <w:rPr>
          <w:i/>
          <w:iCs/>
          <w:strike/>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61"/>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64" w:name="_Toc106095879"/>
      <w:bookmarkStart w:id="265" w:name="_Toc106096319"/>
      <w:bookmarkStart w:id="266" w:name="_Toc106096423"/>
      <w:bookmarkStart w:id="267" w:name="_Toc184123642"/>
      <w:bookmarkStart w:id="268" w:name="_Hlk67826617"/>
      <w:bookmarkEnd w:id="262"/>
      <w:r w:rsidRPr="00B62661">
        <w:t xml:space="preserve">§ </w:t>
      </w:r>
      <w:r>
        <w:t>2</w:t>
      </w:r>
      <w:r w:rsidR="00B71040">
        <w:t>1</w:t>
      </w:r>
      <w:r w:rsidRPr="00B62661">
        <w:t xml:space="preserve">. </w:t>
      </w:r>
      <w:r w:rsidRPr="00E66F78">
        <w:t>Siła wyższa</w:t>
      </w:r>
      <w:bookmarkEnd w:id="263"/>
      <w:bookmarkEnd w:id="264"/>
      <w:bookmarkEnd w:id="265"/>
      <w:bookmarkEnd w:id="266"/>
      <w:bookmarkEnd w:id="267"/>
    </w:p>
    <w:p w14:paraId="7F042164" w14:textId="77777777" w:rsidR="000C23F8" w:rsidRPr="00E66F78" w:rsidRDefault="000C23F8">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6"/>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6"/>
        </w:numPr>
        <w:ind w:left="357" w:hanging="357"/>
        <w:jc w:val="both"/>
        <w:rPr>
          <w:sz w:val="22"/>
          <w:szCs w:val="22"/>
        </w:rPr>
      </w:pPr>
      <w:bookmarkStart w:id="269"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9"/>
    <w:p w14:paraId="5A12B597" w14:textId="77777777" w:rsidR="000C23F8" w:rsidRPr="00F8529D" w:rsidRDefault="000C23F8">
      <w:pPr>
        <w:numPr>
          <w:ilvl w:val="0"/>
          <w:numId w:val="4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8174E" w:rsidRDefault="000C23F8" w:rsidP="00AD7A6E">
      <w:pPr>
        <w:pStyle w:val="Nagwek2"/>
      </w:pPr>
      <w:bookmarkStart w:id="270" w:name="_Toc64016217"/>
      <w:bookmarkStart w:id="271" w:name="_Toc106095880"/>
      <w:bookmarkStart w:id="272" w:name="_Toc106096320"/>
      <w:bookmarkStart w:id="273" w:name="_Toc106096424"/>
      <w:bookmarkStart w:id="274" w:name="_Toc184123643"/>
      <w:r w:rsidRPr="00E8174E">
        <w:t>§ 2</w:t>
      </w:r>
      <w:r w:rsidR="00B71040" w:rsidRPr="00E8174E">
        <w:t>2</w:t>
      </w:r>
      <w:r w:rsidRPr="00E8174E">
        <w:t>. Postanowienia końcowe</w:t>
      </w:r>
      <w:bookmarkEnd w:id="270"/>
      <w:bookmarkEnd w:id="271"/>
      <w:bookmarkEnd w:id="272"/>
      <w:bookmarkEnd w:id="273"/>
      <w:bookmarkEnd w:id="274"/>
    </w:p>
    <w:p w14:paraId="372E732F" w14:textId="14C9515F" w:rsidR="005812ED" w:rsidRPr="00E8174E" w:rsidRDefault="005812ED">
      <w:pPr>
        <w:numPr>
          <w:ilvl w:val="0"/>
          <w:numId w:val="47"/>
        </w:numPr>
        <w:spacing w:line="259" w:lineRule="auto"/>
        <w:jc w:val="both"/>
        <w:rPr>
          <w:sz w:val="22"/>
          <w:szCs w:val="22"/>
        </w:rPr>
      </w:pPr>
      <w:r w:rsidRPr="00E8174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8174E" w:rsidRDefault="005812ED">
      <w:pPr>
        <w:numPr>
          <w:ilvl w:val="0"/>
          <w:numId w:val="47"/>
        </w:numPr>
        <w:spacing w:line="259" w:lineRule="auto"/>
        <w:jc w:val="both"/>
        <w:rPr>
          <w:sz w:val="22"/>
          <w:szCs w:val="22"/>
        </w:rPr>
      </w:pPr>
      <w:r w:rsidRPr="00E8174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7"/>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Pr="00DC24E7" w:rsidRDefault="00A95C13">
      <w:pPr>
        <w:numPr>
          <w:ilvl w:val="0"/>
          <w:numId w:val="47"/>
        </w:numPr>
        <w:spacing w:line="259" w:lineRule="auto"/>
        <w:ind w:left="357" w:hanging="357"/>
        <w:jc w:val="both"/>
        <w:rPr>
          <w:i/>
          <w:iCs/>
          <w:sz w:val="22"/>
          <w:szCs w:val="22"/>
        </w:rPr>
      </w:pPr>
      <w:r w:rsidRPr="00DC24E7">
        <w:rPr>
          <w:sz w:val="22"/>
          <w:szCs w:val="22"/>
        </w:rPr>
        <w:t xml:space="preserve">Umowa została sporządzona w dwóch egzemplarzach, po jednym dla każdej ze Stron. </w:t>
      </w:r>
      <w:r w:rsidRPr="00DC24E7">
        <w:rPr>
          <w:i/>
          <w:iCs/>
          <w:sz w:val="22"/>
          <w:szCs w:val="22"/>
        </w:rPr>
        <w:t>(</w:t>
      </w:r>
      <w:r w:rsidR="00F61CB5" w:rsidRPr="00DC24E7">
        <w:rPr>
          <w:i/>
          <w:iCs/>
          <w:sz w:val="22"/>
          <w:szCs w:val="22"/>
        </w:rPr>
        <w:t xml:space="preserve">zapis </w:t>
      </w:r>
      <w:r w:rsidRPr="00DC24E7">
        <w:rPr>
          <w:i/>
          <w:iCs/>
          <w:sz w:val="22"/>
          <w:szCs w:val="22"/>
        </w:rPr>
        <w:t xml:space="preserve">tylko </w:t>
      </w:r>
      <w:r w:rsidR="00F61CB5" w:rsidRPr="00DC24E7">
        <w:rPr>
          <w:i/>
          <w:iCs/>
          <w:sz w:val="22"/>
          <w:szCs w:val="22"/>
        </w:rPr>
        <w:br/>
      </w:r>
      <w:r w:rsidRPr="00DC24E7">
        <w:rPr>
          <w:i/>
          <w:iCs/>
          <w:sz w:val="22"/>
          <w:szCs w:val="22"/>
        </w:rPr>
        <w:t>w przypadku wersji papierowej</w:t>
      </w:r>
      <w:r w:rsidR="00F61CB5" w:rsidRPr="00DC24E7">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16AEC">
      <w:pPr>
        <w:pStyle w:val="Nagwek2"/>
        <w:spacing w:before="0"/>
        <w:jc w:val="left"/>
        <w:rPr>
          <w:sz w:val="22"/>
          <w:szCs w:val="22"/>
        </w:rPr>
      </w:pPr>
      <w:bookmarkStart w:id="275" w:name="_Toc83291694"/>
      <w:bookmarkStart w:id="276" w:name="_Toc106095881"/>
      <w:bookmarkStart w:id="277" w:name="_Toc106096321"/>
      <w:bookmarkStart w:id="278" w:name="_Toc106096425"/>
      <w:bookmarkStart w:id="279" w:name="_Toc184123644"/>
      <w:bookmarkEnd w:id="268"/>
      <w:r w:rsidRPr="00AD7A6E">
        <w:rPr>
          <w:sz w:val="22"/>
          <w:szCs w:val="22"/>
        </w:rPr>
        <w:t>Załączniki do Umowy</w:t>
      </w:r>
      <w:bookmarkEnd w:id="275"/>
      <w:bookmarkEnd w:id="276"/>
      <w:bookmarkEnd w:id="277"/>
      <w:bookmarkEnd w:id="278"/>
      <w:bookmarkEnd w:id="279"/>
    </w:p>
    <w:p w14:paraId="2E94776E" w14:textId="77777777" w:rsidR="00A16AEC" w:rsidRPr="00A16AEC" w:rsidRDefault="00A16AEC" w:rsidP="00A16AEC">
      <w:pPr>
        <w:rPr>
          <w:rFonts w:eastAsiaTheme="majorEastAsia"/>
          <w:sz w:val="22"/>
          <w:szCs w:val="22"/>
        </w:rPr>
      </w:pPr>
      <w:r w:rsidRPr="00A16AEC">
        <w:rPr>
          <w:rFonts w:eastAsiaTheme="majorEastAsia"/>
          <w:sz w:val="22"/>
          <w:szCs w:val="22"/>
        </w:rPr>
        <w:t>Załączniki do Umowy</w:t>
      </w:r>
    </w:p>
    <w:p w14:paraId="10B677ED" w14:textId="550FA287" w:rsidR="00A16AEC" w:rsidRPr="00A16AEC" w:rsidRDefault="00A16AEC" w:rsidP="00A16AEC">
      <w:pPr>
        <w:rPr>
          <w:rFonts w:eastAsiaTheme="majorEastAsia"/>
          <w:sz w:val="22"/>
          <w:szCs w:val="22"/>
        </w:rPr>
      </w:pPr>
      <w:r w:rsidRPr="00A16AEC">
        <w:rPr>
          <w:rFonts w:eastAsiaTheme="majorEastAsia"/>
          <w:sz w:val="22"/>
          <w:szCs w:val="22"/>
        </w:rPr>
        <w:t>Załącznik nr 1 – Szczegółowy Opis Przedmiotu Zamówienia (na podstawie Załącznika nr 1 do SWZ),</w:t>
      </w:r>
    </w:p>
    <w:p w14:paraId="43238515" w14:textId="243A24C6" w:rsidR="00A16AEC" w:rsidRPr="00A16AEC" w:rsidRDefault="00A16AEC" w:rsidP="00A16AEC">
      <w:pPr>
        <w:rPr>
          <w:rFonts w:eastAsiaTheme="majorEastAsia"/>
          <w:sz w:val="22"/>
          <w:szCs w:val="22"/>
        </w:rPr>
      </w:pPr>
      <w:r w:rsidRPr="00A16AEC">
        <w:rPr>
          <w:rFonts w:eastAsiaTheme="majorEastAsia"/>
          <w:sz w:val="22"/>
          <w:szCs w:val="22"/>
        </w:rPr>
        <w:t xml:space="preserve">Załącznik nr 1.1. –Wzór Protokołu odbioru </w:t>
      </w:r>
    </w:p>
    <w:p w14:paraId="78DD3448" w14:textId="511D6954" w:rsidR="00A16AEC" w:rsidRPr="00D25EEC" w:rsidRDefault="00A16AEC" w:rsidP="00A16AEC">
      <w:pPr>
        <w:rPr>
          <w:rFonts w:eastAsiaTheme="majorEastAsia"/>
          <w:sz w:val="22"/>
          <w:szCs w:val="22"/>
        </w:rPr>
      </w:pPr>
      <w:r w:rsidRPr="00D25EEC">
        <w:rPr>
          <w:rFonts w:eastAsiaTheme="majorEastAsia"/>
          <w:sz w:val="22"/>
          <w:szCs w:val="22"/>
        </w:rPr>
        <w:t xml:space="preserve">Załącznik nr </w:t>
      </w:r>
      <w:r w:rsidR="00F65208">
        <w:rPr>
          <w:rFonts w:eastAsiaTheme="majorEastAsia"/>
          <w:sz w:val="22"/>
          <w:szCs w:val="22"/>
        </w:rPr>
        <w:t>2</w:t>
      </w:r>
      <w:r w:rsidRPr="00D25EEC">
        <w:rPr>
          <w:rFonts w:eastAsiaTheme="majorEastAsia"/>
          <w:sz w:val="22"/>
          <w:szCs w:val="22"/>
        </w:rPr>
        <w:t xml:space="preserve"> – Ochrona danych osobowych </w:t>
      </w:r>
    </w:p>
    <w:p w14:paraId="592BB28E" w14:textId="17306C52" w:rsidR="00A16AEC" w:rsidRPr="00A16AEC" w:rsidRDefault="00A16AEC" w:rsidP="00A16AEC">
      <w:pPr>
        <w:rPr>
          <w:rFonts w:eastAsiaTheme="majorEastAsia"/>
          <w:sz w:val="22"/>
          <w:szCs w:val="22"/>
        </w:rPr>
      </w:pPr>
      <w:r w:rsidRPr="00A16AEC">
        <w:rPr>
          <w:rFonts w:eastAsiaTheme="majorEastAsia"/>
          <w:sz w:val="22"/>
          <w:szCs w:val="22"/>
        </w:rPr>
        <w:t xml:space="preserve">Załącznik nr </w:t>
      </w:r>
      <w:r w:rsidR="00B6039A">
        <w:rPr>
          <w:rFonts w:eastAsiaTheme="majorEastAsia"/>
          <w:sz w:val="22"/>
          <w:szCs w:val="22"/>
        </w:rPr>
        <w:t>3</w:t>
      </w:r>
      <w:r w:rsidRPr="00A16AEC">
        <w:rPr>
          <w:rFonts w:eastAsiaTheme="majorEastAsia"/>
          <w:sz w:val="22"/>
          <w:szCs w:val="22"/>
        </w:rPr>
        <w:t xml:space="preserve"> – Oświadczenie o statusie Wykonawcy </w:t>
      </w:r>
    </w:p>
    <w:p w14:paraId="610B78CA" w14:textId="77777777" w:rsidR="00A16AEC" w:rsidRDefault="00A16AEC" w:rsidP="00A16AEC">
      <w:pPr>
        <w:spacing w:after="160" w:line="259" w:lineRule="auto"/>
        <w:rPr>
          <w:color w:val="FF0000"/>
          <w:sz w:val="22"/>
          <w:szCs w:val="22"/>
        </w:rPr>
      </w:pPr>
    </w:p>
    <w:p w14:paraId="4FCB83B3" w14:textId="08703E32" w:rsidR="00A16AEC" w:rsidRDefault="00A16AEC">
      <w:pPr>
        <w:spacing w:after="160" w:line="259" w:lineRule="auto"/>
        <w:rPr>
          <w:color w:val="FF0000"/>
          <w:sz w:val="22"/>
          <w:szCs w:val="22"/>
        </w:rPr>
      </w:pPr>
      <w:r>
        <w:rPr>
          <w:color w:val="FF0000"/>
          <w:sz w:val="22"/>
          <w:szCs w:val="22"/>
        </w:rPr>
        <w:br w:type="page"/>
      </w:r>
    </w:p>
    <w:p w14:paraId="550EB923" w14:textId="77777777" w:rsidR="00A16AEC" w:rsidRPr="00500E2A" w:rsidRDefault="00A16AEC" w:rsidP="00A16AEC">
      <w:pPr>
        <w:spacing w:after="160" w:line="259" w:lineRule="auto"/>
        <w:rPr>
          <w:b/>
          <w:bCs/>
        </w:rPr>
      </w:pPr>
    </w:p>
    <w:p w14:paraId="52BA1276" w14:textId="77777777" w:rsidR="000C23F8" w:rsidRPr="001456AD" w:rsidRDefault="000C23F8" w:rsidP="000C23F8">
      <w:pPr>
        <w:spacing w:before="120"/>
        <w:jc w:val="right"/>
        <w:rPr>
          <w:b/>
          <w:bCs/>
          <w:sz w:val="22"/>
          <w:szCs w:val="22"/>
        </w:rPr>
      </w:pPr>
      <w:bookmarkStart w:id="280" w:name="_Hlk67826939"/>
      <w:bookmarkStart w:id="28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2" w:name="_Hlk147849015"/>
      <w:r w:rsidRPr="00744F79">
        <w:rPr>
          <w:b/>
          <w:bCs/>
          <w:i/>
          <w:iCs/>
          <w:color w:val="FF0000"/>
          <w:sz w:val="28"/>
          <w:szCs w:val="28"/>
        </w:rPr>
        <w:t>)</w:t>
      </w:r>
    </w:p>
    <w:bookmarkEnd w:id="281"/>
    <w:bookmarkEnd w:id="28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E410845" w14:textId="77777777" w:rsidR="00A16AEC" w:rsidRPr="00A16AEC" w:rsidRDefault="00A16AEC" w:rsidP="00A16AEC">
      <w:pPr>
        <w:spacing w:before="120"/>
        <w:jc w:val="center"/>
        <w:rPr>
          <w:b/>
          <w:bCs/>
          <w:sz w:val="22"/>
          <w:szCs w:val="22"/>
        </w:rPr>
      </w:pPr>
      <w:r w:rsidRPr="00A16AEC">
        <w:rPr>
          <w:b/>
          <w:bCs/>
          <w:sz w:val="22"/>
          <w:szCs w:val="22"/>
        </w:rPr>
        <w:t>PROTOKÓŁ ODBIORU (WZÓR)</w:t>
      </w:r>
    </w:p>
    <w:p w14:paraId="632B85FD" w14:textId="77777777" w:rsidR="00A16AEC" w:rsidRPr="00A16AEC" w:rsidRDefault="00A16AEC" w:rsidP="00A16AEC">
      <w:pPr>
        <w:spacing w:before="120"/>
        <w:jc w:val="center"/>
        <w:rPr>
          <w:b/>
          <w:bCs/>
          <w:sz w:val="22"/>
          <w:szCs w:val="22"/>
        </w:rPr>
      </w:pPr>
    </w:p>
    <w:p w14:paraId="17C03353" w14:textId="77777777" w:rsidR="00A16AEC" w:rsidRPr="00A16AEC" w:rsidRDefault="00A16AEC" w:rsidP="00A16AEC">
      <w:pPr>
        <w:spacing w:before="120"/>
        <w:jc w:val="center"/>
        <w:rPr>
          <w:b/>
          <w:bCs/>
          <w:sz w:val="22"/>
          <w:szCs w:val="22"/>
        </w:rPr>
      </w:pPr>
      <w:r w:rsidRPr="00A16AEC">
        <w:rPr>
          <w:b/>
          <w:bCs/>
          <w:sz w:val="22"/>
          <w:szCs w:val="22"/>
        </w:rPr>
        <w:t>sporządzony dnia  …………… r. w ………</w:t>
      </w:r>
    </w:p>
    <w:p w14:paraId="437DA6A8" w14:textId="77777777" w:rsidR="00A16AEC" w:rsidRPr="00A16AEC" w:rsidRDefault="00A16AEC" w:rsidP="00A16AEC">
      <w:pPr>
        <w:spacing w:before="120"/>
        <w:jc w:val="center"/>
        <w:rPr>
          <w:b/>
          <w:bCs/>
          <w:sz w:val="22"/>
          <w:szCs w:val="22"/>
        </w:rPr>
      </w:pPr>
      <w:r w:rsidRPr="00A16AEC">
        <w:rPr>
          <w:b/>
          <w:bCs/>
          <w:sz w:val="22"/>
          <w:szCs w:val="22"/>
        </w:rPr>
        <w:t xml:space="preserve">pomiędzy: </w:t>
      </w:r>
    </w:p>
    <w:p w14:paraId="466F5B04" w14:textId="77777777" w:rsidR="00A16AEC" w:rsidRPr="00A16AEC" w:rsidRDefault="00A16AEC" w:rsidP="00A16AEC">
      <w:pPr>
        <w:spacing w:before="120"/>
        <w:jc w:val="center"/>
        <w:rPr>
          <w:b/>
          <w:bCs/>
          <w:sz w:val="22"/>
          <w:szCs w:val="22"/>
        </w:rPr>
      </w:pPr>
    </w:p>
    <w:p w14:paraId="39037614" w14:textId="77777777" w:rsidR="00A16AEC" w:rsidRPr="00A16AEC" w:rsidRDefault="00A16AEC" w:rsidP="00A16AEC">
      <w:pPr>
        <w:spacing w:before="120"/>
        <w:jc w:val="center"/>
        <w:rPr>
          <w:b/>
          <w:bCs/>
          <w:sz w:val="22"/>
          <w:szCs w:val="22"/>
        </w:rPr>
      </w:pPr>
      <w:r w:rsidRPr="00A16AEC">
        <w:rPr>
          <w:b/>
          <w:bCs/>
          <w:sz w:val="22"/>
          <w:szCs w:val="22"/>
        </w:rPr>
        <w:t xml:space="preserve">- Zamawiający, tj.: </w:t>
      </w:r>
    </w:p>
    <w:p w14:paraId="54D5BDFF" w14:textId="77777777" w:rsidR="00A16AEC" w:rsidRPr="00A16AEC" w:rsidRDefault="00A16AEC" w:rsidP="00A16AEC">
      <w:pPr>
        <w:spacing w:before="120"/>
        <w:jc w:val="center"/>
        <w:rPr>
          <w:b/>
          <w:bCs/>
          <w:sz w:val="22"/>
          <w:szCs w:val="22"/>
        </w:rPr>
      </w:pPr>
      <w:r w:rsidRPr="00A16AEC">
        <w:rPr>
          <w:b/>
          <w:bCs/>
          <w:sz w:val="22"/>
          <w:szCs w:val="22"/>
        </w:rPr>
        <w:t xml:space="preserve">Polska Grupa Górniczą S.A. Oddział KWK  ………………………………. (Odbiorca) </w:t>
      </w:r>
    </w:p>
    <w:p w14:paraId="26E6CC96" w14:textId="77777777" w:rsidR="00A16AEC" w:rsidRPr="00A16AEC" w:rsidRDefault="00A16AEC" w:rsidP="00A16AEC">
      <w:pPr>
        <w:spacing w:before="120"/>
        <w:jc w:val="center"/>
        <w:rPr>
          <w:b/>
          <w:bCs/>
          <w:sz w:val="22"/>
          <w:szCs w:val="22"/>
        </w:rPr>
      </w:pPr>
      <w:r w:rsidRPr="00A16AEC">
        <w:rPr>
          <w:b/>
          <w:bCs/>
          <w:sz w:val="22"/>
          <w:szCs w:val="22"/>
        </w:rPr>
        <w:t>a - Wykonawcą, tj.:</w:t>
      </w:r>
    </w:p>
    <w:p w14:paraId="7F434E03" w14:textId="77777777" w:rsidR="00A16AEC" w:rsidRPr="00A16AEC" w:rsidRDefault="00A16AEC" w:rsidP="00A16AEC">
      <w:pPr>
        <w:spacing w:before="120"/>
        <w:jc w:val="center"/>
        <w:rPr>
          <w:b/>
          <w:bCs/>
          <w:sz w:val="22"/>
          <w:szCs w:val="22"/>
        </w:rPr>
      </w:pPr>
      <w:r w:rsidRPr="00A16AEC">
        <w:rPr>
          <w:b/>
          <w:bCs/>
          <w:sz w:val="22"/>
          <w:szCs w:val="22"/>
        </w:rPr>
        <w:t xml:space="preserve">    …………………….  </w:t>
      </w:r>
    </w:p>
    <w:p w14:paraId="5414B9C8" w14:textId="77777777" w:rsidR="00A16AEC" w:rsidRPr="00A16AEC" w:rsidRDefault="00A16AEC" w:rsidP="00A16AEC">
      <w:pPr>
        <w:spacing w:before="120"/>
        <w:jc w:val="center"/>
        <w:rPr>
          <w:b/>
          <w:bCs/>
          <w:sz w:val="22"/>
          <w:szCs w:val="22"/>
        </w:rPr>
      </w:pPr>
    </w:p>
    <w:p w14:paraId="3A280EB0" w14:textId="77777777" w:rsidR="00A16AEC" w:rsidRPr="00A16AEC" w:rsidRDefault="00A16AEC" w:rsidP="00A16AEC">
      <w:pPr>
        <w:spacing w:before="120"/>
        <w:jc w:val="center"/>
        <w:rPr>
          <w:b/>
          <w:bCs/>
          <w:sz w:val="22"/>
          <w:szCs w:val="22"/>
        </w:rPr>
      </w:pPr>
    </w:p>
    <w:p w14:paraId="2DC85865"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Przedstawiciele Wykonawcy:</w:t>
      </w:r>
    </w:p>
    <w:p w14:paraId="79F3E817" w14:textId="77777777" w:rsidR="00A16AEC" w:rsidRPr="00A16AEC" w:rsidRDefault="00A16AEC" w:rsidP="00A16AEC">
      <w:pPr>
        <w:spacing w:before="120"/>
        <w:jc w:val="center"/>
        <w:rPr>
          <w:b/>
          <w:bCs/>
          <w:sz w:val="22"/>
          <w:szCs w:val="22"/>
        </w:rPr>
      </w:pPr>
    </w:p>
    <w:p w14:paraId="1D1BAC8C"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49B749CE" w14:textId="77777777" w:rsidR="00A16AEC" w:rsidRPr="00A16AEC" w:rsidRDefault="00A16AEC" w:rsidP="00A16AEC">
      <w:pPr>
        <w:spacing w:before="120"/>
        <w:jc w:val="center"/>
        <w:rPr>
          <w:b/>
          <w:bCs/>
          <w:sz w:val="22"/>
          <w:szCs w:val="22"/>
        </w:rPr>
      </w:pPr>
    </w:p>
    <w:p w14:paraId="1797409A" w14:textId="77777777" w:rsidR="00A16AEC" w:rsidRPr="00A16AEC"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2096027A" w14:textId="77777777" w:rsidR="00A16AEC" w:rsidRPr="00A16AEC" w:rsidRDefault="00A16AEC" w:rsidP="00A16AEC">
      <w:pPr>
        <w:spacing w:before="120"/>
        <w:jc w:val="center"/>
        <w:rPr>
          <w:b/>
          <w:bCs/>
          <w:sz w:val="22"/>
          <w:szCs w:val="22"/>
        </w:rPr>
      </w:pPr>
    </w:p>
    <w:p w14:paraId="6687CFE3" w14:textId="77777777" w:rsidR="00A16AEC" w:rsidRPr="00A16AEC" w:rsidRDefault="00A16AEC" w:rsidP="00A16AEC">
      <w:pPr>
        <w:spacing w:before="120"/>
        <w:jc w:val="center"/>
        <w:rPr>
          <w:b/>
          <w:bCs/>
          <w:sz w:val="22"/>
          <w:szCs w:val="22"/>
        </w:rPr>
      </w:pPr>
    </w:p>
    <w:p w14:paraId="033F1355" w14:textId="77777777" w:rsidR="00A16AEC" w:rsidRPr="00A16AEC" w:rsidRDefault="00A16AEC" w:rsidP="00A16AEC">
      <w:pPr>
        <w:spacing w:before="120"/>
        <w:jc w:val="center"/>
        <w:rPr>
          <w:b/>
          <w:bCs/>
          <w:sz w:val="22"/>
          <w:szCs w:val="22"/>
        </w:rPr>
      </w:pPr>
      <w:r w:rsidRPr="00A16AEC">
        <w:rPr>
          <w:b/>
          <w:bCs/>
          <w:sz w:val="22"/>
          <w:szCs w:val="22"/>
        </w:rPr>
        <w:t>W dniu ……………. zgodnie z postanowieniami Umowy nr ……………. , w obecności przedstawicieli Zamawiającego i Wykonawcy dokonano odbioru końcowego przedmiotu Zamówienia tj: …………………………………………………. w siedzibie kopalni KWK ............................……………..</w:t>
      </w:r>
    </w:p>
    <w:p w14:paraId="25D54B85" w14:textId="77777777" w:rsidR="00A16AEC" w:rsidRPr="00A16AEC" w:rsidRDefault="00A16AEC" w:rsidP="00A16AEC">
      <w:pPr>
        <w:spacing w:before="120"/>
        <w:jc w:val="center"/>
        <w:rPr>
          <w:b/>
          <w:bCs/>
          <w:sz w:val="22"/>
          <w:szCs w:val="22"/>
        </w:rPr>
      </w:pPr>
      <w:r w:rsidRPr="00A16AEC">
        <w:rPr>
          <w:b/>
          <w:bCs/>
          <w:sz w:val="22"/>
          <w:szCs w:val="22"/>
        </w:rPr>
        <w:t xml:space="preserve">Stwierdza się, że dostarczony przedmiot Zamówienia jest kompletny, wykonany zgodnie z zapisami Umowy. Spełnia wymagania obowiązujących przepisów. </w:t>
      </w:r>
    </w:p>
    <w:p w14:paraId="02BEE42C" w14:textId="77777777" w:rsidR="00A16AEC" w:rsidRPr="00A16AEC" w:rsidRDefault="00A16AEC" w:rsidP="00A16AEC">
      <w:pPr>
        <w:spacing w:before="120"/>
        <w:jc w:val="center"/>
        <w:rPr>
          <w:b/>
          <w:bCs/>
          <w:sz w:val="22"/>
          <w:szCs w:val="22"/>
        </w:rPr>
      </w:pPr>
    </w:p>
    <w:p w14:paraId="70440E99" w14:textId="77777777" w:rsidR="00A16AEC" w:rsidRPr="00A16AEC" w:rsidRDefault="00A16AEC" w:rsidP="00A16AEC">
      <w:pPr>
        <w:spacing w:before="120"/>
        <w:jc w:val="center"/>
        <w:rPr>
          <w:b/>
          <w:bCs/>
          <w:sz w:val="22"/>
          <w:szCs w:val="22"/>
        </w:rPr>
      </w:pPr>
    </w:p>
    <w:p w14:paraId="7DF100A3"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t xml:space="preserve">         Przedstawiciele Wykonawcy:</w:t>
      </w:r>
    </w:p>
    <w:p w14:paraId="21B26421" w14:textId="77777777" w:rsidR="00A16AEC" w:rsidRPr="00A16AEC" w:rsidRDefault="00A16AEC" w:rsidP="00A16AEC">
      <w:pPr>
        <w:spacing w:before="120"/>
        <w:jc w:val="center"/>
        <w:rPr>
          <w:b/>
          <w:bCs/>
          <w:sz w:val="22"/>
          <w:szCs w:val="22"/>
        </w:rPr>
      </w:pPr>
    </w:p>
    <w:p w14:paraId="53B803A7" w14:textId="77777777" w:rsidR="00A16AEC" w:rsidRPr="00A16AEC" w:rsidRDefault="00A16AEC" w:rsidP="00A16AEC">
      <w:pPr>
        <w:spacing w:before="120"/>
        <w:jc w:val="center"/>
        <w:rPr>
          <w:b/>
          <w:bCs/>
          <w:sz w:val="22"/>
          <w:szCs w:val="22"/>
        </w:rPr>
      </w:pPr>
    </w:p>
    <w:p w14:paraId="55710A50"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6CA5876F" w14:textId="77777777" w:rsidR="00A16AEC" w:rsidRPr="00A16AEC" w:rsidRDefault="00A16AEC" w:rsidP="00A16AEC">
      <w:pPr>
        <w:spacing w:before="120"/>
        <w:jc w:val="center"/>
        <w:rPr>
          <w:b/>
          <w:bCs/>
          <w:sz w:val="22"/>
          <w:szCs w:val="22"/>
        </w:rPr>
      </w:pPr>
    </w:p>
    <w:p w14:paraId="2549AE81" w14:textId="77777777" w:rsidR="00A16AEC" w:rsidRPr="00A16AEC" w:rsidRDefault="00A16AEC" w:rsidP="00A16AEC">
      <w:pPr>
        <w:spacing w:before="120"/>
        <w:jc w:val="center"/>
        <w:rPr>
          <w:b/>
          <w:bCs/>
          <w:sz w:val="22"/>
          <w:szCs w:val="22"/>
        </w:rPr>
      </w:pPr>
    </w:p>
    <w:p w14:paraId="70F0BF09" w14:textId="16B84409" w:rsidR="000C23F8"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5EDDA398" w14:textId="77777777" w:rsidR="000C23F8" w:rsidRDefault="000C23F8" w:rsidP="000C23F8">
      <w:pPr>
        <w:jc w:val="center"/>
      </w:pPr>
    </w:p>
    <w:p w14:paraId="58DC131B" w14:textId="77777777" w:rsidR="000C23F8" w:rsidRDefault="000C23F8" w:rsidP="000C23F8">
      <w:pPr>
        <w:spacing w:after="160" w:line="259" w:lineRule="auto"/>
        <w:rPr>
          <w:b/>
          <w:bCs/>
          <w:sz w:val="22"/>
          <w:szCs w:val="22"/>
        </w:rPr>
      </w:pPr>
      <w:bookmarkStart w:id="283" w:name="_Hlk67831498"/>
      <w:bookmarkStart w:id="284" w:name="_Hlk67827058"/>
      <w:r>
        <w:rPr>
          <w:b/>
          <w:bCs/>
          <w:sz w:val="22"/>
          <w:szCs w:val="22"/>
        </w:rPr>
        <w:br w:type="page"/>
      </w:r>
    </w:p>
    <w:p w14:paraId="0DD5D9FD" w14:textId="17427303" w:rsidR="000C23F8" w:rsidRPr="001456AD" w:rsidRDefault="000C23F8" w:rsidP="000C23F8">
      <w:pPr>
        <w:spacing w:before="120"/>
        <w:jc w:val="right"/>
        <w:rPr>
          <w:b/>
          <w:bCs/>
          <w:sz w:val="22"/>
          <w:szCs w:val="22"/>
        </w:rPr>
      </w:pPr>
      <w:r w:rsidRPr="001456AD">
        <w:rPr>
          <w:b/>
          <w:bCs/>
          <w:sz w:val="22"/>
          <w:szCs w:val="22"/>
        </w:rPr>
        <w:t xml:space="preserve">Załącznik nr </w:t>
      </w:r>
      <w:r w:rsidR="00A16AEC">
        <w:rPr>
          <w:b/>
          <w:bCs/>
          <w:sz w:val="22"/>
          <w:szCs w:val="22"/>
        </w:rPr>
        <w:t>2</w:t>
      </w:r>
      <w:r w:rsidRPr="001456AD">
        <w:rPr>
          <w:b/>
          <w:bCs/>
          <w:sz w:val="22"/>
          <w:szCs w:val="22"/>
        </w:rPr>
        <w:t xml:space="preserve"> do Umowy </w:t>
      </w:r>
    </w:p>
    <w:bookmarkEnd w:id="283"/>
    <w:bookmarkEnd w:id="28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45281B6"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42321768"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C3654E">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3442974E" w:rsidR="000C23F8" w:rsidRPr="00B30F1F" w:rsidRDefault="000C23F8" w:rsidP="000C23F8">
      <w:pPr>
        <w:spacing w:before="120"/>
        <w:jc w:val="right"/>
        <w:rPr>
          <w:b/>
          <w:bCs/>
          <w:sz w:val="22"/>
          <w:szCs w:val="22"/>
        </w:rPr>
      </w:pPr>
      <w:bookmarkStart w:id="285" w:name="_Hlk67832211"/>
      <w:r w:rsidRPr="00B30F1F">
        <w:rPr>
          <w:b/>
          <w:bCs/>
          <w:sz w:val="22"/>
          <w:szCs w:val="22"/>
        </w:rPr>
        <w:t xml:space="preserve">Załącznik nr </w:t>
      </w:r>
      <w:r w:rsidR="00B6039A">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D5FAF0A"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w:t>
      </w:r>
      <w:r w:rsidR="002451C5">
        <w:rPr>
          <w:iCs/>
          <w:sz w:val="24"/>
          <w:szCs w:val="24"/>
        </w:rPr>
        <w:t>.</w:t>
      </w:r>
      <w:r w:rsidRPr="00614D1C">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49D1584F" w:rsidR="0013237D" w:rsidRDefault="005B5C35" w:rsidP="005B5C35">
      <w:pPr>
        <w:spacing w:after="160" w:line="259" w:lineRule="auto"/>
        <w:rPr>
          <w:i/>
          <w:iCs/>
          <w:sz w:val="22"/>
          <w:szCs w:val="22"/>
        </w:rPr>
      </w:pPr>
      <w:bookmarkStart w:id="287" w:name="_Hlk106958642"/>
      <w:bookmarkEnd w:id="104"/>
      <w:bookmarkEnd w:id="286"/>
      <w:r>
        <w:rPr>
          <w:i/>
          <w:iCs/>
          <w:sz w:val="22"/>
          <w:szCs w:val="22"/>
        </w:rPr>
        <w:t xml:space="preserve">                                                                                             </w:t>
      </w:r>
      <w:bookmarkEnd w:id="287"/>
    </w:p>
    <w:p w14:paraId="45A07D20" w14:textId="289E98D6" w:rsidR="000704AA" w:rsidRDefault="000704AA">
      <w:pPr>
        <w:spacing w:after="160" w:line="259" w:lineRule="auto"/>
        <w:rPr>
          <w:i/>
          <w:iCs/>
          <w:sz w:val="22"/>
          <w:szCs w:val="22"/>
        </w:rPr>
      </w:pPr>
    </w:p>
    <w:sectPr w:rsidR="000704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4FC76" w14:textId="77777777" w:rsidR="0004613F" w:rsidRDefault="0004613F" w:rsidP="0079756C">
      <w:r>
        <w:separator/>
      </w:r>
    </w:p>
  </w:endnote>
  <w:endnote w:type="continuationSeparator" w:id="0">
    <w:p w14:paraId="4816B0B7" w14:textId="77777777" w:rsidR="0004613F" w:rsidRDefault="0004613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D2D77F8" w:rsidR="008C3210" w:rsidRDefault="0022543C" w:rsidP="0022543C">
        <w:pPr>
          <w:pStyle w:val="Stopka"/>
        </w:pPr>
        <w:r>
          <w:t xml:space="preserve">Nr postępowania </w:t>
        </w:r>
        <w:r w:rsidR="001970DD">
          <w:t>4</w:t>
        </w:r>
        <w:r w:rsidR="0005305C">
          <w:t>72401443</w:t>
        </w:r>
        <w:r w:rsidR="001970DD">
          <w:t xml:space="preserve"> „</w:t>
        </w:r>
        <w:r>
          <w:t xml:space="preserve"> </w:t>
        </w:r>
        <w:r w:rsidR="0005305C" w:rsidRPr="00654EAB">
          <w:rPr>
            <w:i/>
          </w:rPr>
          <w:t xml:space="preserve">Dostawa </w:t>
        </w:r>
        <w:r w:rsidR="0005305C">
          <w:rPr>
            <w:i/>
          </w:rPr>
          <w:t xml:space="preserve">fabrycznie nowej wiertarki kadłubowej o średnicy wiercenia do  </w:t>
        </w:r>
        <w:r w:rsidR="0005305C" w:rsidRPr="002801D9">
          <w:rPr>
            <w:i/>
            <w:iCs/>
          </w:rPr>
          <w:t>Ø 80 mm</w:t>
        </w:r>
        <w:r w:rsidR="0005305C">
          <w:rPr>
            <w:i/>
            <w:iCs/>
          </w:rPr>
          <w:t xml:space="preserve"> </w:t>
        </w:r>
        <w:r w:rsidR="0005305C">
          <w:rPr>
            <w:i/>
          </w:rPr>
          <w:t>dla PGG S.A. Oddział KWK ROW Ruch Chwałowice</w:t>
        </w:r>
        <w:r w:rsidR="001970DD">
          <w:t>”</w:t>
        </w:r>
        <w:r w:rsidR="00487DE2">
          <w:t>.</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7CA33" w14:textId="77777777" w:rsidR="0004613F" w:rsidRDefault="0004613F" w:rsidP="0079756C">
      <w:r>
        <w:separator/>
      </w:r>
    </w:p>
  </w:footnote>
  <w:footnote w:type="continuationSeparator" w:id="0">
    <w:p w14:paraId="2B481409" w14:textId="77777777" w:rsidR="0004613F" w:rsidRDefault="0004613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171C1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23F6DEB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928"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284066D"/>
    <w:multiLevelType w:val="multilevel"/>
    <w:tmpl w:val="AA9ED8C6"/>
    <w:lvl w:ilvl="0">
      <w:start w:val="5"/>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49117E"/>
    <w:multiLevelType w:val="multilevel"/>
    <w:tmpl w:val="9042A6F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957C36"/>
    <w:multiLevelType w:val="multilevel"/>
    <w:tmpl w:val="C7C09AC8"/>
    <w:lvl w:ilvl="0">
      <w:start w:val="2"/>
      <w:numFmt w:val="decimal"/>
      <w:lvlText w:val="%1."/>
      <w:lvlJc w:val="left"/>
      <w:pPr>
        <w:ind w:left="0" w:firstLine="0"/>
      </w:pPr>
      <w:rPr>
        <w:rFonts w:hint="default"/>
        <w:b w:val="0"/>
        <w:bCs/>
        <w:strike w:val="0"/>
        <w:color w:val="auto"/>
      </w:rPr>
    </w:lvl>
    <w:lvl w:ilvl="1">
      <w:start w:val="4"/>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6A1657C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717620"/>
    <w:multiLevelType w:val="multilevel"/>
    <w:tmpl w:val="C5EA4AA4"/>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2FC742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86"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26F2579"/>
    <w:multiLevelType w:val="multilevel"/>
    <w:tmpl w:val="FA0C24A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7752E19"/>
    <w:multiLevelType w:val="multilevel"/>
    <w:tmpl w:val="053C13BA"/>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AB5EC5"/>
    <w:multiLevelType w:val="hybridMultilevel"/>
    <w:tmpl w:val="F73A2F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644"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E1D1F3C"/>
    <w:multiLevelType w:val="hybridMultilevel"/>
    <w:tmpl w:val="CF30FAA0"/>
    <w:lvl w:ilvl="0" w:tplc="FFFFFFFF">
      <w:start w:val="1"/>
      <w:numFmt w:val="decimal"/>
      <w:lvlText w:val="%1)"/>
      <w:lvlJc w:val="left"/>
      <w:pPr>
        <w:ind w:left="360" w:hanging="360"/>
      </w:pPr>
      <w:rPr>
        <w:rFonts w:cs="Times New Roman"/>
        <w:b w:val="0"/>
        <w:strike w:val="0"/>
        <w:color w:val="auto"/>
      </w:rPr>
    </w:lvl>
    <w:lvl w:ilvl="1" w:tplc="FFFFFFFF">
      <w:start w:val="1"/>
      <w:numFmt w:val="decimal"/>
      <w:lvlText w:val="%2)"/>
      <w:lvlJc w:val="left"/>
      <w:pPr>
        <w:tabs>
          <w:tab w:val="num" w:pos="1440"/>
        </w:tabs>
        <w:ind w:left="1440" w:hanging="360"/>
      </w:pPr>
      <w:rPr>
        <w:rFonts w:cs="Times New Roman"/>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5"/>
  </w:num>
  <w:num w:numId="3" w16cid:durableId="969826206">
    <w:abstractNumId w:val="57"/>
  </w:num>
  <w:num w:numId="4" w16cid:durableId="1181630090">
    <w:abstractNumId w:val="59"/>
  </w:num>
  <w:num w:numId="5" w16cid:durableId="1676421754">
    <w:abstractNumId w:val="6"/>
  </w:num>
  <w:num w:numId="6" w16cid:durableId="1257665658">
    <w:abstractNumId w:val="16"/>
  </w:num>
  <w:num w:numId="7" w16cid:durableId="1326320413">
    <w:abstractNumId w:val="29"/>
  </w:num>
  <w:num w:numId="8" w16cid:durableId="1042242727">
    <w:abstractNumId w:val="24"/>
  </w:num>
  <w:num w:numId="9" w16cid:durableId="1391689702">
    <w:abstractNumId w:val="62"/>
  </w:num>
  <w:num w:numId="10" w16cid:durableId="1176848288">
    <w:abstractNumId w:val="49"/>
  </w:num>
  <w:num w:numId="11" w16cid:durableId="511259285">
    <w:abstractNumId w:val="72"/>
  </w:num>
  <w:num w:numId="12" w16cid:durableId="2009210144">
    <w:abstractNumId w:val="50"/>
  </w:num>
  <w:num w:numId="13" w16cid:durableId="506331243">
    <w:abstractNumId w:val="41"/>
  </w:num>
  <w:num w:numId="14" w16cid:durableId="1057701244">
    <w:abstractNumId w:val="53"/>
  </w:num>
  <w:num w:numId="15" w16cid:durableId="1662732328">
    <w:abstractNumId w:val="36"/>
  </w:num>
  <w:num w:numId="16" w16cid:durableId="1555389102">
    <w:abstractNumId w:val="34"/>
  </w:num>
  <w:num w:numId="17" w16cid:durableId="2132437271">
    <w:abstractNumId w:val="69"/>
  </w:num>
  <w:num w:numId="18" w16cid:durableId="951786731">
    <w:abstractNumId w:val="11"/>
  </w:num>
  <w:num w:numId="19" w16cid:durableId="726301418">
    <w:abstractNumId w:val="54"/>
    <w:lvlOverride w:ilvl="0">
      <w:startOverride w:val="1"/>
    </w:lvlOverride>
  </w:num>
  <w:num w:numId="20" w16cid:durableId="441188765">
    <w:abstractNumId w:val="35"/>
    <w:lvlOverride w:ilvl="0">
      <w:startOverride w:val="1"/>
    </w:lvlOverride>
  </w:num>
  <w:num w:numId="21" w16cid:durableId="33430839">
    <w:abstractNumId w:val="2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66"/>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2"/>
  </w:num>
  <w:num w:numId="31" w16cid:durableId="824123978">
    <w:abstractNumId w:val="67"/>
  </w:num>
  <w:num w:numId="32" w16cid:durableId="629870374">
    <w:abstractNumId w:val="23"/>
  </w:num>
  <w:num w:numId="33" w16cid:durableId="348946369">
    <w:abstractNumId w:val="70"/>
  </w:num>
  <w:num w:numId="34" w16cid:durableId="1404840387">
    <w:abstractNumId w:val="13"/>
  </w:num>
  <w:num w:numId="35" w16cid:durableId="549852072">
    <w:abstractNumId w:val="30"/>
  </w:num>
  <w:num w:numId="36" w16cid:durableId="2002661070">
    <w:abstractNumId w:val="37"/>
  </w:num>
  <w:num w:numId="37" w16cid:durableId="1462921629">
    <w:abstractNumId w:val="47"/>
  </w:num>
  <w:num w:numId="38" w16cid:durableId="1788356790">
    <w:abstractNumId w:val="26"/>
  </w:num>
  <w:num w:numId="39" w16cid:durableId="2046709983">
    <w:abstractNumId w:val="43"/>
  </w:num>
  <w:num w:numId="40" w16cid:durableId="1356542773">
    <w:abstractNumId w:val="73"/>
  </w:num>
  <w:num w:numId="41" w16cid:durableId="1096708563">
    <w:abstractNumId w:val="42"/>
  </w:num>
  <w:num w:numId="42" w16cid:durableId="827600280">
    <w:abstractNumId w:val="32"/>
  </w:num>
  <w:num w:numId="43" w16cid:durableId="1389378165">
    <w:abstractNumId w:val="12"/>
  </w:num>
  <w:num w:numId="44" w16cid:durableId="1376737496">
    <w:abstractNumId w:val="51"/>
  </w:num>
  <w:num w:numId="45" w16cid:durableId="737363641">
    <w:abstractNumId w:val="19"/>
  </w:num>
  <w:num w:numId="46" w16cid:durableId="2078435002">
    <w:abstractNumId w:val="21"/>
  </w:num>
  <w:num w:numId="47" w16cid:durableId="1135412420">
    <w:abstractNumId w:val="45"/>
  </w:num>
  <w:num w:numId="48" w16cid:durableId="63918808">
    <w:abstractNumId w:val="46"/>
  </w:num>
  <w:num w:numId="49"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988932">
    <w:abstractNumId w:val="68"/>
  </w:num>
  <w:num w:numId="52" w16cid:durableId="916599138">
    <w:abstractNumId w:val="7"/>
  </w:num>
  <w:num w:numId="53" w16cid:durableId="1104569088">
    <w:abstractNumId w:val="55"/>
  </w:num>
  <w:num w:numId="54" w16cid:durableId="1400245161">
    <w:abstractNumId w:val="38"/>
  </w:num>
  <w:num w:numId="55" w16cid:durableId="67963284">
    <w:abstractNumId w:val="58"/>
  </w:num>
  <w:num w:numId="56" w16cid:durableId="1683238700">
    <w:abstractNumId w:val="31"/>
  </w:num>
  <w:num w:numId="57" w16cid:durableId="781650915">
    <w:abstractNumId w:val="9"/>
  </w:num>
  <w:num w:numId="58" w16cid:durableId="96144829">
    <w:abstractNumId w:val="33"/>
  </w:num>
  <w:num w:numId="59" w16cid:durableId="94911927">
    <w:abstractNumId w:val="40"/>
  </w:num>
  <w:num w:numId="60" w16cid:durableId="1105997273">
    <w:abstractNumId w:val="10"/>
  </w:num>
  <w:num w:numId="61" w16cid:durableId="8002704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32594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93228108">
    <w:abstractNumId w:val="28"/>
  </w:num>
  <w:num w:numId="64" w16cid:durableId="1617979132">
    <w:abstractNumId w:val="17"/>
  </w:num>
  <w:num w:numId="65" w16cid:durableId="188758438">
    <w:abstractNumId w:val="60"/>
  </w:num>
  <w:num w:numId="66" w16cid:durableId="431358842">
    <w:abstractNumId w:val="22"/>
  </w:num>
  <w:num w:numId="67" w16cid:durableId="1357317140">
    <w:abstractNumId w:val="15"/>
  </w:num>
  <w:num w:numId="68" w16cid:durableId="1616910072">
    <w:abstractNumId w:val="44"/>
  </w:num>
  <w:num w:numId="69" w16cid:durableId="1392390763">
    <w:abstractNumId w:val="64"/>
  </w:num>
  <w:num w:numId="70" w16cid:durableId="358628832">
    <w:abstractNumId w:val="48"/>
  </w:num>
  <w:num w:numId="71" w16cid:durableId="1690330635">
    <w:abstractNumId w:val="61"/>
  </w:num>
  <w:num w:numId="72" w16cid:durableId="782722658">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readOnly" w:enforcement="0"/>
  <w:defaultTabStop w:val="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ED6"/>
    <w:rsid w:val="00004569"/>
    <w:rsid w:val="00006579"/>
    <w:rsid w:val="00007EDF"/>
    <w:rsid w:val="00011CF8"/>
    <w:rsid w:val="00011F3E"/>
    <w:rsid w:val="000122ED"/>
    <w:rsid w:val="00014CC7"/>
    <w:rsid w:val="000157D8"/>
    <w:rsid w:val="0001694E"/>
    <w:rsid w:val="00020C79"/>
    <w:rsid w:val="00022A9D"/>
    <w:rsid w:val="00022E33"/>
    <w:rsid w:val="000241D8"/>
    <w:rsid w:val="00030641"/>
    <w:rsid w:val="0003568A"/>
    <w:rsid w:val="00035BDF"/>
    <w:rsid w:val="00036E03"/>
    <w:rsid w:val="00036E54"/>
    <w:rsid w:val="0004613F"/>
    <w:rsid w:val="000477C2"/>
    <w:rsid w:val="00047B00"/>
    <w:rsid w:val="00050B83"/>
    <w:rsid w:val="00052816"/>
    <w:rsid w:val="0005305C"/>
    <w:rsid w:val="000536AE"/>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BE5"/>
    <w:rsid w:val="00067E41"/>
    <w:rsid w:val="000704AA"/>
    <w:rsid w:val="00074CD5"/>
    <w:rsid w:val="0007506E"/>
    <w:rsid w:val="00076FD1"/>
    <w:rsid w:val="00077C78"/>
    <w:rsid w:val="0008035C"/>
    <w:rsid w:val="0008036A"/>
    <w:rsid w:val="000804FD"/>
    <w:rsid w:val="0008454A"/>
    <w:rsid w:val="00084D1C"/>
    <w:rsid w:val="0008515F"/>
    <w:rsid w:val="00090466"/>
    <w:rsid w:val="000909E9"/>
    <w:rsid w:val="0009157B"/>
    <w:rsid w:val="000941B7"/>
    <w:rsid w:val="00096A2D"/>
    <w:rsid w:val="000A1EB3"/>
    <w:rsid w:val="000A293D"/>
    <w:rsid w:val="000A5CE5"/>
    <w:rsid w:val="000A5EA5"/>
    <w:rsid w:val="000A6014"/>
    <w:rsid w:val="000A633D"/>
    <w:rsid w:val="000A645B"/>
    <w:rsid w:val="000A77EF"/>
    <w:rsid w:val="000B0953"/>
    <w:rsid w:val="000B1AAD"/>
    <w:rsid w:val="000B2E5B"/>
    <w:rsid w:val="000C0253"/>
    <w:rsid w:val="000C100C"/>
    <w:rsid w:val="000C22F4"/>
    <w:rsid w:val="000C23F8"/>
    <w:rsid w:val="000C46BD"/>
    <w:rsid w:val="000C4985"/>
    <w:rsid w:val="000C523D"/>
    <w:rsid w:val="000C5BB6"/>
    <w:rsid w:val="000D0A3C"/>
    <w:rsid w:val="000D0FCA"/>
    <w:rsid w:val="000D2581"/>
    <w:rsid w:val="000D2865"/>
    <w:rsid w:val="000D37BE"/>
    <w:rsid w:val="000D42D6"/>
    <w:rsid w:val="000D48CE"/>
    <w:rsid w:val="000D6315"/>
    <w:rsid w:val="000D6AF5"/>
    <w:rsid w:val="000D7929"/>
    <w:rsid w:val="000D7BDE"/>
    <w:rsid w:val="000E18A2"/>
    <w:rsid w:val="000E1B77"/>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0FDD"/>
    <w:rsid w:val="00111016"/>
    <w:rsid w:val="00112408"/>
    <w:rsid w:val="00112495"/>
    <w:rsid w:val="00112973"/>
    <w:rsid w:val="001137A8"/>
    <w:rsid w:val="00113C7E"/>
    <w:rsid w:val="00113FA0"/>
    <w:rsid w:val="00117F9F"/>
    <w:rsid w:val="001208F9"/>
    <w:rsid w:val="00122498"/>
    <w:rsid w:val="001229DB"/>
    <w:rsid w:val="001256EC"/>
    <w:rsid w:val="00125D6E"/>
    <w:rsid w:val="0012707C"/>
    <w:rsid w:val="00127C46"/>
    <w:rsid w:val="0013078A"/>
    <w:rsid w:val="0013237D"/>
    <w:rsid w:val="0013238E"/>
    <w:rsid w:val="00133433"/>
    <w:rsid w:val="00133D91"/>
    <w:rsid w:val="00134DA6"/>
    <w:rsid w:val="00135DB3"/>
    <w:rsid w:val="00136556"/>
    <w:rsid w:val="0013684B"/>
    <w:rsid w:val="0014085E"/>
    <w:rsid w:val="001444A8"/>
    <w:rsid w:val="00144650"/>
    <w:rsid w:val="00144D32"/>
    <w:rsid w:val="00146E99"/>
    <w:rsid w:val="001506E4"/>
    <w:rsid w:val="00152BCE"/>
    <w:rsid w:val="00153961"/>
    <w:rsid w:val="00153FAF"/>
    <w:rsid w:val="00156688"/>
    <w:rsid w:val="00160015"/>
    <w:rsid w:val="00160C0C"/>
    <w:rsid w:val="001622EB"/>
    <w:rsid w:val="0016313E"/>
    <w:rsid w:val="001633B8"/>
    <w:rsid w:val="00166608"/>
    <w:rsid w:val="00166BF5"/>
    <w:rsid w:val="0016701B"/>
    <w:rsid w:val="00170673"/>
    <w:rsid w:val="00170BC4"/>
    <w:rsid w:val="00171248"/>
    <w:rsid w:val="001731DB"/>
    <w:rsid w:val="001755A2"/>
    <w:rsid w:val="001757A8"/>
    <w:rsid w:val="001820CF"/>
    <w:rsid w:val="00182B15"/>
    <w:rsid w:val="0018339E"/>
    <w:rsid w:val="001835CD"/>
    <w:rsid w:val="00185BF0"/>
    <w:rsid w:val="00191800"/>
    <w:rsid w:val="001921E3"/>
    <w:rsid w:val="001929BA"/>
    <w:rsid w:val="00192A50"/>
    <w:rsid w:val="00196DFC"/>
    <w:rsid w:val="001970DD"/>
    <w:rsid w:val="001A0FDD"/>
    <w:rsid w:val="001A4760"/>
    <w:rsid w:val="001A599A"/>
    <w:rsid w:val="001A5B85"/>
    <w:rsid w:val="001A7309"/>
    <w:rsid w:val="001B12E6"/>
    <w:rsid w:val="001B2815"/>
    <w:rsid w:val="001B3919"/>
    <w:rsid w:val="001B50F3"/>
    <w:rsid w:val="001B5B94"/>
    <w:rsid w:val="001B6535"/>
    <w:rsid w:val="001B6C57"/>
    <w:rsid w:val="001B7FBA"/>
    <w:rsid w:val="001C0B71"/>
    <w:rsid w:val="001C1C89"/>
    <w:rsid w:val="001C2BF6"/>
    <w:rsid w:val="001C3043"/>
    <w:rsid w:val="001C6EEF"/>
    <w:rsid w:val="001C7333"/>
    <w:rsid w:val="001D08D4"/>
    <w:rsid w:val="001D40C7"/>
    <w:rsid w:val="001D52DE"/>
    <w:rsid w:val="001D5D95"/>
    <w:rsid w:val="001D6857"/>
    <w:rsid w:val="001D7181"/>
    <w:rsid w:val="001E0CBE"/>
    <w:rsid w:val="001E3F2B"/>
    <w:rsid w:val="001E4197"/>
    <w:rsid w:val="001E430B"/>
    <w:rsid w:val="001F1255"/>
    <w:rsid w:val="001F1D80"/>
    <w:rsid w:val="001F655F"/>
    <w:rsid w:val="00202054"/>
    <w:rsid w:val="00210345"/>
    <w:rsid w:val="00212ADE"/>
    <w:rsid w:val="002140F7"/>
    <w:rsid w:val="002144CE"/>
    <w:rsid w:val="00214EE7"/>
    <w:rsid w:val="002174CF"/>
    <w:rsid w:val="00217FCC"/>
    <w:rsid w:val="002220EF"/>
    <w:rsid w:val="0022543C"/>
    <w:rsid w:val="0022652D"/>
    <w:rsid w:val="00227546"/>
    <w:rsid w:val="00227957"/>
    <w:rsid w:val="00233186"/>
    <w:rsid w:val="0023347E"/>
    <w:rsid w:val="002354E3"/>
    <w:rsid w:val="0023573B"/>
    <w:rsid w:val="00235CCD"/>
    <w:rsid w:val="00242367"/>
    <w:rsid w:val="00243B2D"/>
    <w:rsid w:val="002442FA"/>
    <w:rsid w:val="002447B2"/>
    <w:rsid w:val="00244A9E"/>
    <w:rsid w:val="00244FEC"/>
    <w:rsid w:val="002451C5"/>
    <w:rsid w:val="0025177A"/>
    <w:rsid w:val="00254367"/>
    <w:rsid w:val="00255F42"/>
    <w:rsid w:val="002578F8"/>
    <w:rsid w:val="0025799E"/>
    <w:rsid w:val="00260371"/>
    <w:rsid w:val="002635BF"/>
    <w:rsid w:val="002639B3"/>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497F"/>
    <w:rsid w:val="002C7907"/>
    <w:rsid w:val="002D0634"/>
    <w:rsid w:val="002D11ED"/>
    <w:rsid w:val="002D2414"/>
    <w:rsid w:val="002E0AA3"/>
    <w:rsid w:val="002E181C"/>
    <w:rsid w:val="002E209E"/>
    <w:rsid w:val="002E2C02"/>
    <w:rsid w:val="002E4F64"/>
    <w:rsid w:val="002E576F"/>
    <w:rsid w:val="002E655A"/>
    <w:rsid w:val="002E7238"/>
    <w:rsid w:val="002F20FD"/>
    <w:rsid w:val="002F2558"/>
    <w:rsid w:val="002F2F73"/>
    <w:rsid w:val="002F79B2"/>
    <w:rsid w:val="00301894"/>
    <w:rsid w:val="00303421"/>
    <w:rsid w:val="0030370B"/>
    <w:rsid w:val="00303EE8"/>
    <w:rsid w:val="00307C5E"/>
    <w:rsid w:val="0031516A"/>
    <w:rsid w:val="00315C5A"/>
    <w:rsid w:val="003178E0"/>
    <w:rsid w:val="00320955"/>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AF4"/>
    <w:rsid w:val="00353E0F"/>
    <w:rsid w:val="00356F4D"/>
    <w:rsid w:val="0035754B"/>
    <w:rsid w:val="00360DA8"/>
    <w:rsid w:val="0036198B"/>
    <w:rsid w:val="003620EF"/>
    <w:rsid w:val="003631E9"/>
    <w:rsid w:val="00363954"/>
    <w:rsid w:val="003654B6"/>
    <w:rsid w:val="00367195"/>
    <w:rsid w:val="003674BB"/>
    <w:rsid w:val="00367BB3"/>
    <w:rsid w:val="003736E4"/>
    <w:rsid w:val="003761A2"/>
    <w:rsid w:val="003762D7"/>
    <w:rsid w:val="00376577"/>
    <w:rsid w:val="0038092F"/>
    <w:rsid w:val="003817DE"/>
    <w:rsid w:val="00382754"/>
    <w:rsid w:val="00382F7B"/>
    <w:rsid w:val="003835B6"/>
    <w:rsid w:val="00383966"/>
    <w:rsid w:val="003842A7"/>
    <w:rsid w:val="00384A65"/>
    <w:rsid w:val="00385770"/>
    <w:rsid w:val="003857E4"/>
    <w:rsid w:val="00391199"/>
    <w:rsid w:val="003917EA"/>
    <w:rsid w:val="00393586"/>
    <w:rsid w:val="00396655"/>
    <w:rsid w:val="00396EFC"/>
    <w:rsid w:val="00396FD0"/>
    <w:rsid w:val="003A1E4D"/>
    <w:rsid w:val="003A2D9A"/>
    <w:rsid w:val="003A4A6D"/>
    <w:rsid w:val="003B0D63"/>
    <w:rsid w:val="003B296A"/>
    <w:rsid w:val="003B2C57"/>
    <w:rsid w:val="003B4873"/>
    <w:rsid w:val="003B54FC"/>
    <w:rsid w:val="003B5562"/>
    <w:rsid w:val="003B616D"/>
    <w:rsid w:val="003B6201"/>
    <w:rsid w:val="003B64B9"/>
    <w:rsid w:val="003B6DA7"/>
    <w:rsid w:val="003C0B55"/>
    <w:rsid w:val="003C2C0F"/>
    <w:rsid w:val="003C6936"/>
    <w:rsid w:val="003C7137"/>
    <w:rsid w:val="003C7958"/>
    <w:rsid w:val="003C7D71"/>
    <w:rsid w:val="003D04FA"/>
    <w:rsid w:val="003D3B75"/>
    <w:rsid w:val="003D54EB"/>
    <w:rsid w:val="003D5510"/>
    <w:rsid w:val="003D6ED9"/>
    <w:rsid w:val="003E7870"/>
    <w:rsid w:val="003F17E0"/>
    <w:rsid w:val="003F37C4"/>
    <w:rsid w:val="003F401A"/>
    <w:rsid w:val="003F4338"/>
    <w:rsid w:val="003F56C2"/>
    <w:rsid w:val="00400379"/>
    <w:rsid w:val="004009BA"/>
    <w:rsid w:val="00402D8C"/>
    <w:rsid w:val="00402E09"/>
    <w:rsid w:val="00402E0B"/>
    <w:rsid w:val="00403706"/>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C38"/>
    <w:rsid w:val="00434BBE"/>
    <w:rsid w:val="00435C7C"/>
    <w:rsid w:val="00435D4B"/>
    <w:rsid w:val="00436CE2"/>
    <w:rsid w:val="00437F70"/>
    <w:rsid w:val="0044112A"/>
    <w:rsid w:val="004414E1"/>
    <w:rsid w:val="00446FF7"/>
    <w:rsid w:val="00452185"/>
    <w:rsid w:val="00452506"/>
    <w:rsid w:val="00455583"/>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4381"/>
    <w:rsid w:val="00475F9F"/>
    <w:rsid w:val="00476609"/>
    <w:rsid w:val="004773CC"/>
    <w:rsid w:val="00480043"/>
    <w:rsid w:val="00481489"/>
    <w:rsid w:val="00483016"/>
    <w:rsid w:val="00483E04"/>
    <w:rsid w:val="00484D11"/>
    <w:rsid w:val="00486AC1"/>
    <w:rsid w:val="00487324"/>
    <w:rsid w:val="00487DE2"/>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377D"/>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23C"/>
    <w:rsid w:val="00510949"/>
    <w:rsid w:val="00510D82"/>
    <w:rsid w:val="00510E2E"/>
    <w:rsid w:val="00513837"/>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57DFB"/>
    <w:rsid w:val="0056144A"/>
    <w:rsid w:val="005652FC"/>
    <w:rsid w:val="00565FA5"/>
    <w:rsid w:val="00572C2B"/>
    <w:rsid w:val="005748DA"/>
    <w:rsid w:val="00576A8C"/>
    <w:rsid w:val="0057758F"/>
    <w:rsid w:val="00580375"/>
    <w:rsid w:val="005812ED"/>
    <w:rsid w:val="005819A1"/>
    <w:rsid w:val="0058495C"/>
    <w:rsid w:val="00587E1A"/>
    <w:rsid w:val="005915B2"/>
    <w:rsid w:val="0059217D"/>
    <w:rsid w:val="005926BE"/>
    <w:rsid w:val="005951D1"/>
    <w:rsid w:val="00595487"/>
    <w:rsid w:val="00595DBA"/>
    <w:rsid w:val="00596330"/>
    <w:rsid w:val="00596FCD"/>
    <w:rsid w:val="00597893"/>
    <w:rsid w:val="005A0239"/>
    <w:rsid w:val="005A060C"/>
    <w:rsid w:val="005A228C"/>
    <w:rsid w:val="005A2B6A"/>
    <w:rsid w:val="005A3576"/>
    <w:rsid w:val="005A3D22"/>
    <w:rsid w:val="005A3D92"/>
    <w:rsid w:val="005A566C"/>
    <w:rsid w:val="005A7119"/>
    <w:rsid w:val="005B0714"/>
    <w:rsid w:val="005B23AC"/>
    <w:rsid w:val="005B47CB"/>
    <w:rsid w:val="005B4AB4"/>
    <w:rsid w:val="005B5C35"/>
    <w:rsid w:val="005B730F"/>
    <w:rsid w:val="005C18B1"/>
    <w:rsid w:val="005C27C7"/>
    <w:rsid w:val="005C316A"/>
    <w:rsid w:val="005C4237"/>
    <w:rsid w:val="005C66D3"/>
    <w:rsid w:val="005C73B5"/>
    <w:rsid w:val="005D10A5"/>
    <w:rsid w:val="005D153F"/>
    <w:rsid w:val="005D233E"/>
    <w:rsid w:val="005D2577"/>
    <w:rsid w:val="005D4B7B"/>
    <w:rsid w:val="005D724D"/>
    <w:rsid w:val="005E1085"/>
    <w:rsid w:val="005E39FC"/>
    <w:rsid w:val="005F175B"/>
    <w:rsid w:val="005F1DD0"/>
    <w:rsid w:val="005F32F9"/>
    <w:rsid w:val="005F337E"/>
    <w:rsid w:val="005F3B4C"/>
    <w:rsid w:val="006005EB"/>
    <w:rsid w:val="0060180D"/>
    <w:rsid w:val="00602608"/>
    <w:rsid w:val="00602FAA"/>
    <w:rsid w:val="00606655"/>
    <w:rsid w:val="006076C8"/>
    <w:rsid w:val="006109FF"/>
    <w:rsid w:val="006127D6"/>
    <w:rsid w:val="00612A70"/>
    <w:rsid w:val="006137A4"/>
    <w:rsid w:val="00620FED"/>
    <w:rsid w:val="006224E6"/>
    <w:rsid w:val="00622857"/>
    <w:rsid w:val="00624801"/>
    <w:rsid w:val="0062485F"/>
    <w:rsid w:val="00626273"/>
    <w:rsid w:val="006267E2"/>
    <w:rsid w:val="00627BDE"/>
    <w:rsid w:val="006322B0"/>
    <w:rsid w:val="00632403"/>
    <w:rsid w:val="00632901"/>
    <w:rsid w:val="00636091"/>
    <w:rsid w:val="00640DA1"/>
    <w:rsid w:val="006411D2"/>
    <w:rsid w:val="006418B0"/>
    <w:rsid w:val="00642392"/>
    <w:rsid w:val="006446A2"/>
    <w:rsid w:val="006476F0"/>
    <w:rsid w:val="006527D0"/>
    <w:rsid w:val="00655B5B"/>
    <w:rsid w:val="00655F23"/>
    <w:rsid w:val="00657B07"/>
    <w:rsid w:val="00660D3D"/>
    <w:rsid w:val="006623D7"/>
    <w:rsid w:val="006640AD"/>
    <w:rsid w:val="00666CD7"/>
    <w:rsid w:val="00666EF5"/>
    <w:rsid w:val="00667CC9"/>
    <w:rsid w:val="00670FD1"/>
    <w:rsid w:val="00674216"/>
    <w:rsid w:val="00681BB2"/>
    <w:rsid w:val="0068452D"/>
    <w:rsid w:val="006845B3"/>
    <w:rsid w:val="006851FB"/>
    <w:rsid w:val="00685BEC"/>
    <w:rsid w:val="0068649E"/>
    <w:rsid w:val="00687547"/>
    <w:rsid w:val="00690103"/>
    <w:rsid w:val="00691ECE"/>
    <w:rsid w:val="00692BE8"/>
    <w:rsid w:val="00692C46"/>
    <w:rsid w:val="0069309C"/>
    <w:rsid w:val="00694060"/>
    <w:rsid w:val="00694B0F"/>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61D"/>
    <w:rsid w:val="006B7860"/>
    <w:rsid w:val="006C04A7"/>
    <w:rsid w:val="006C3154"/>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358C"/>
    <w:rsid w:val="007049B4"/>
    <w:rsid w:val="0071012B"/>
    <w:rsid w:val="00711A5B"/>
    <w:rsid w:val="00715D96"/>
    <w:rsid w:val="0071748F"/>
    <w:rsid w:val="00717802"/>
    <w:rsid w:val="00720FF0"/>
    <w:rsid w:val="0072153D"/>
    <w:rsid w:val="007237F2"/>
    <w:rsid w:val="007240C3"/>
    <w:rsid w:val="0072470D"/>
    <w:rsid w:val="00730096"/>
    <w:rsid w:val="0073406F"/>
    <w:rsid w:val="00734BEF"/>
    <w:rsid w:val="00735028"/>
    <w:rsid w:val="0074465C"/>
    <w:rsid w:val="00744F79"/>
    <w:rsid w:val="007472CF"/>
    <w:rsid w:val="007503C6"/>
    <w:rsid w:val="007506C3"/>
    <w:rsid w:val="007530FC"/>
    <w:rsid w:val="0075504B"/>
    <w:rsid w:val="00755CD0"/>
    <w:rsid w:val="0075786A"/>
    <w:rsid w:val="00760BE5"/>
    <w:rsid w:val="00760E93"/>
    <w:rsid w:val="00761D24"/>
    <w:rsid w:val="007622AA"/>
    <w:rsid w:val="00765A45"/>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5459"/>
    <w:rsid w:val="00796ABA"/>
    <w:rsid w:val="0079756C"/>
    <w:rsid w:val="00797626"/>
    <w:rsid w:val="007A0778"/>
    <w:rsid w:val="007A0CFD"/>
    <w:rsid w:val="007A1A74"/>
    <w:rsid w:val="007A2FCD"/>
    <w:rsid w:val="007A4D2C"/>
    <w:rsid w:val="007A62F2"/>
    <w:rsid w:val="007B04FB"/>
    <w:rsid w:val="007B558F"/>
    <w:rsid w:val="007B6820"/>
    <w:rsid w:val="007B7876"/>
    <w:rsid w:val="007C494C"/>
    <w:rsid w:val="007C4BF3"/>
    <w:rsid w:val="007C59DC"/>
    <w:rsid w:val="007C6B00"/>
    <w:rsid w:val="007D01B3"/>
    <w:rsid w:val="007D04B4"/>
    <w:rsid w:val="007D1EAD"/>
    <w:rsid w:val="007D221B"/>
    <w:rsid w:val="007D37FE"/>
    <w:rsid w:val="007D44E3"/>
    <w:rsid w:val="007D5013"/>
    <w:rsid w:val="007D6C99"/>
    <w:rsid w:val="007E00B2"/>
    <w:rsid w:val="007E09AE"/>
    <w:rsid w:val="007E4297"/>
    <w:rsid w:val="007E4964"/>
    <w:rsid w:val="007E50A2"/>
    <w:rsid w:val="007E5F0F"/>
    <w:rsid w:val="007E63E9"/>
    <w:rsid w:val="007E6824"/>
    <w:rsid w:val="007E7A83"/>
    <w:rsid w:val="007F0707"/>
    <w:rsid w:val="007F0815"/>
    <w:rsid w:val="007F0D6C"/>
    <w:rsid w:val="007F10EA"/>
    <w:rsid w:val="007F359F"/>
    <w:rsid w:val="007F63D9"/>
    <w:rsid w:val="0080151F"/>
    <w:rsid w:val="008020FF"/>
    <w:rsid w:val="008025D4"/>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2788E"/>
    <w:rsid w:val="00830557"/>
    <w:rsid w:val="008326BE"/>
    <w:rsid w:val="0083458D"/>
    <w:rsid w:val="00834C32"/>
    <w:rsid w:val="00837530"/>
    <w:rsid w:val="00837537"/>
    <w:rsid w:val="008377B7"/>
    <w:rsid w:val="00837821"/>
    <w:rsid w:val="00844790"/>
    <w:rsid w:val="008470E8"/>
    <w:rsid w:val="00850D8B"/>
    <w:rsid w:val="008512DA"/>
    <w:rsid w:val="00852CA7"/>
    <w:rsid w:val="008602A6"/>
    <w:rsid w:val="008616AB"/>
    <w:rsid w:val="0086280D"/>
    <w:rsid w:val="00863E2C"/>
    <w:rsid w:val="0086502F"/>
    <w:rsid w:val="008660AA"/>
    <w:rsid w:val="0086772C"/>
    <w:rsid w:val="00871506"/>
    <w:rsid w:val="00873A0D"/>
    <w:rsid w:val="00873A8E"/>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31E"/>
    <w:rsid w:val="008B6CC2"/>
    <w:rsid w:val="008B7489"/>
    <w:rsid w:val="008C0106"/>
    <w:rsid w:val="008C018E"/>
    <w:rsid w:val="008C0BE3"/>
    <w:rsid w:val="008C1ABC"/>
    <w:rsid w:val="008C24D7"/>
    <w:rsid w:val="008C3210"/>
    <w:rsid w:val="008C522A"/>
    <w:rsid w:val="008C7556"/>
    <w:rsid w:val="008D3149"/>
    <w:rsid w:val="008D3F97"/>
    <w:rsid w:val="008D5005"/>
    <w:rsid w:val="008D6255"/>
    <w:rsid w:val="008D67DE"/>
    <w:rsid w:val="008E2EB5"/>
    <w:rsid w:val="008E67A3"/>
    <w:rsid w:val="008E71EF"/>
    <w:rsid w:val="008F0E1B"/>
    <w:rsid w:val="008F1B0C"/>
    <w:rsid w:val="008F2B27"/>
    <w:rsid w:val="008F53DC"/>
    <w:rsid w:val="009014D2"/>
    <w:rsid w:val="00903A14"/>
    <w:rsid w:val="00907954"/>
    <w:rsid w:val="00910A45"/>
    <w:rsid w:val="00911FCE"/>
    <w:rsid w:val="00913B05"/>
    <w:rsid w:val="0091409B"/>
    <w:rsid w:val="00914CCD"/>
    <w:rsid w:val="009164B4"/>
    <w:rsid w:val="00920360"/>
    <w:rsid w:val="0092064B"/>
    <w:rsid w:val="00921060"/>
    <w:rsid w:val="00923042"/>
    <w:rsid w:val="009238A1"/>
    <w:rsid w:val="009242FE"/>
    <w:rsid w:val="00924727"/>
    <w:rsid w:val="009255C9"/>
    <w:rsid w:val="00933285"/>
    <w:rsid w:val="009332E1"/>
    <w:rsid w:val="00933E56"/>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993"/>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5839"/>
    <w:rsid w:val="009D64A2"/>
    <w:rsid w:val="009D669C"/>
    <w:rsid w:val="009D7919"/>
    <w:rsid w:val="009E0B3B"/>
    <w:rsid w:val="009E28F0"/>
    <w:rsid w:val="009E34FA"/>
    <w:rsid w:val="009E6A8C"/>
    <w:rsid w:val="009E6FDA"/>
    <w:rsid w:val="009E7310"/>
    <w:rsid w:val="009F23D3"/>
    <w:rsid w:val="009F42CD"/>
    <w:rsid w:val="009F6120"/>
    <w:rsid w:val="00A02094"/>
    <w:rsid w:val="00A021EF"/>
    <w:rsid w:val="00A02997"/>
    <w:rsid w:val="00A02CBB"/>
    <w:rsid w:val="00A04EE8"/>
    <w:rsid w:val="00A057C7"/>
    <w:rsid w:val="00A05A0A"/>
    <w:rsid w:val="00A05E2C"/>
    <w:rsid w:val="00A07923"/>
    <w:rsid w:val="00A07BD8"/>
    <w:rsid w:val="00A07CB0"/>
    <w:rsid w:val="00A10844"/>
    <w:rsid w:val="00A10FE1"/>
    <w:rsid w:val="00A11ABA"/>
    <w:rsid w:val="00A154CF"/>
    <w:rsid w:val="00A16AEC"/>
    <w:rsid w:val="00A17A1B"/>
    <w:rsid w:val="00A23323"/>
    <w:rsid w:val="00A23A96"/>
    <w:rsid w:val="00A23E9B"/>
    <w:rsid w:val="00A24AA3"/>
    <w:rsid w:val="00A25816"/>
    <w:rsid w:val="00A27222"/>
    <w:rsid w:val="00A31915"/>
    <w:rsid w:val="00A32244"/>
    <w:rsid w:val="00A326D5"/>
    <w:rsid w:val="00A33535"/>
    <w:rsid w:val="00A34AC1"/>
    <w:rsid w:val="00A34DDB"/>
    <w:rsid w:val="00A35E82"/>
    <w:rsid w:val="00A37963"/>
    <w:rsid w:val="00A37A89"/>
    <w:rsid w:val="00A42BF6"/>
    <w:rsid w:val="00A4387E"/>
    <w:rsid w:val="00A445CD"/>
    <w:rsid w:val="00A4514D"/>
    <w:rsid w:val="00A52231"/>
    <w:rsid w:val="00A5432C"/>
    <w:rsid w:val="00A603EC"/>
    <w:rsid w:val="00A604EA"/>
    <w:rsid w:val="00A615B0"/>
    <w:rsid w:val="00A61858"/>
    <w:rsid w:val="00A61FF6"/>
    <w:rsid w:val="00A6620A"/>
    <w:rsid w:val="00A731AA"/>
    <w:rsid w:val="00A74E7C"/>
    <w:rsid w:val="00A758D4"/>
    <w:rsid w:val="00A7608D"/>
    <w:rsid w:val="00A76426"/>
    <w:rsid w:val="00A77593"/>
    <w:rsid w:val="00A84009"/>
    <w:rsid w:val="00A844B3"/>
    <w:rsid w:val="00A846ED"/>
    <w:rsid w:val="00A8574E"/>
    <w:rsid w:val="00A862AB"/>
    <w:rsid w:val="00A86B3D"/>
    <w:rsid w:val="00A87336"/>
    <w:rsid w:val="00A91F32"/>
    <w:rsid w:val="00A92EB8"/>
    <w:rsid w:val="00A9465F"/>
    <w:rsid w:val="00A95C13"/>
    <w:rsid w:val="00A96B0E"/>
    <w:rsid w:val="00A97CF6"/>
    <w:rsid w:val="00AA02D6"/>
    <w:rsid w:val="00AA035A"/>
    <w:rsid w:val="00AA1421"/>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C99"/>
    <w:rsid w:val="00AD0465"/>
    <w:rsid w:val="00AD0FE7"/>
    <w:rsid w:val="00AD2B7D"/>
    <w:rsid w:val="00AD324E"/>
    <w:rsid w:val="00AD48CF"/>
    <w:rsid w:val="00AD7A6E"/>
    <w:rsid w:val="00AE00AF"/>
    <w:rsid w:val="00AE4812"/>
    <w:rsid w:val="00AE58B4"/>
    <w:rsid w:val="00AF62FF"/>
    <w:rsid w:val="00AF6682"/>
    <w:rsid w:val="00B00968"/>
    <w:rsid w:val="00B00974"/>
    <w:rsid w:val="00B017D3"/>
    <w:rsid w:val="00B01AED"/>
    <w:rsid w:val="00B02108"/>
    <w:rsid w:val="00B03020"/>
    <w:rsid w:val="00B03AE4"/>
    <w:rsid w:val="00B0538A"/>
    <w:rsid w:val="00B07C41"/>
    <w:rsid w:val="00B14F06"/>
    <w:rsid w:val="00B15CB3"/>
    <w:rsid w:val="00B166C5"/>
    <w:rsid w:val="00B17C0B"/>
    <w:rsid w:val="00B20168"/>
    <w:rsid w:val="00B2115E"/>
    <w:rsid w:val="00B22A19"/>
    <w:rsid w:val="00B24F0B"/>
    <w:rsid w:val="00B260AA"/>
    <w:rsid w:val="00B276CD"/>
    <w:rsid w:val="00B27D77"/>
    <w:rsid w:val="00B35A91"/>
    <w:rsid w:val="00B369AC"/>
    <w:rsid w:val="00B37CB1"/>
    <w:rsid w:val="00B40469"/>
    <w:rsid w:val="00B4209C"/>
    <w:rsid w:val="00B461A3"/>
    <w:rsid w:val="00B46516"/>
    <w:rsid w:val="00B47581"/>
    <w:rsid w:val="00B51680"/>
    <w:rsid w:val="00B517A4"/>
    <w:rsid w:val="00B527CE"/>
    <w:rsid w:val="00B57533"/>
    <w:rsid w:val="00B6039A"/>
    <w:rsid w:val="00B61ED3"/>
    <w:rsid w:val="00B62C65"/>
    <w:rsid w:val="00B637B6"/>
    <w:rsid w:val="00B63EDC"/>
    <w:rsid w:val="00B662BC"/>
    <w:rsid w:val="00B677B1"/>
    <w:rsid w:val="00B6788B"/>
    <w:rsid w:val="00B71040"/>
    <w:rsid w:val="00B71C92"/>
    <w:rsid w:val="00B72507"/>
    <w:rsid w:val="00B80361"/>
    <w:rsid w:val="00B82805"/>
    <w:rsid w:val="00B844B3"/>
    <w:rsid w:val="00B855E9"/>
    <w:rsid w:val="00B90F88"/>
    <w:rsid w:val="00B9184D"/>
    <w:rsid w:val="00B93751"/>
    <w:rsid w:val="00B938FD"/>
    <w:rsid w:val="00B93A98"/>
    <w:rsid w:val="00B95B21"/>
    <w:rsid w:val="00BA4C99"/>
    <w:rsid w:val="00BB3697"/>
    <w:rsid w:val="00BB4BCA"/>
    <w:rsid w:val="00BB64DC"/>
    <w:rsid w:val="00BB7DA0"/>
    <w:rsid w:val="00BC0CA5"/>
    <w:rsid w:val="00BC238C"/>
    <w:rsid w:val="00BC5A32"/>
    <w:rsid w:val="00BD11D4"/>
    <w:rsid w:val="00BD1FDA"/>
    <w:rsid w:val="00BD3D39"/>
    <w:rsid w:val="00BD48B9"/>
    <w:rsid w:val="00BE2645"/>
    <w:rsid w:val="00BE33E4"/>
    <w:rsid w:val="00BE4017"/>
    <w:rsid w:val="00BE4794"/>
    <w:rsid w:val="00BE4ADC"/>
    <w:rsid w:val="00BE6CDE"/>
    <w:rsid w:val="00BE799D"/>
    <w:rsid w:val="00BF1392"/>
    <w:rsid w:val="00BF3103"/>
    <w:rsid w:val="00BF413A"/>
    <w:rsid w:val="00BF6581"/>
    <w:rsid w:val="00C0105E"/>
    <w:rsid w:val="00C015FC"/>
    <w:rsid w:val="00C02E70"/>
    <w:rsid w:val="00C0407D"/>
    <w:rsid w:val="00C044BC"/>
    <w:rsid w:val="00C06536"/>
    <w:rsid w:val="00C070E7"/>
    <w:rsid w:val="00C075D0"/>
    <w:rsid w:val="00C1155B"/>
    <w:rsid w:val="00C1165A"/>
    <w:rsid w:val="00C1404A"/>
    <w:rsid w:val="00C16502"/>
    <w:rsid w:val="00C167F2"/>
    <w:rsid w:val="00C226D7"/>
    <w:rsid w:val="00C24FED"/>
    <w:rsid w:val="00C25E40"/>
    <w:rsid w:val="00C27162"/>
    <w:rsid w:val="00C30D61"/>
    <w:rsid w:val="00C30F34"/>
    <w:rsid w:val="00C31BBA"/>
    <w:rsid w:val="00C33E66"/>
    <w:rsid w:val="00C34CB5"/>
    <w:rsid w:val="00C34E3C"/>
    <w:rsid w:val="00C354E6"/>
    <w:rsid w:val="00C3654E"/>
    <w:rsid w:val="00C40574"/>
    <w:rsid w:val="00C413F4"/>
    <w:rsid w:val="00C444F4"/>
    <w:rsid w:val="00C46A3F"/>
    <w:rsid w:val="00C46F7B"/>
    <w:rsid w:val="00C512CF"/>
    <w:rsid w:val="00C52E22"/>
    <w:rsid w:val="00C536FB"/>
    <w:rsid w:val="00C555E5"/>
    <w:rsid w:val="00C57FC5"/>
    <w:rsid w:val="00C60275"/>
    <w:rsid w:val="00C60E28"/>
    <w:rsid w:val="00C62B39"/>
    <w:rsid w:val="00C67D50"/>
    <w:rsid w:val="00C71921"/>
    <w:rsid w:val="00C76104"/>
    <w:rsid w:val="00C7690B"/>
    <w:rsid w:val="00C77A83"/>
    <w:rsid w:val="00C80CA8"/>
    <w:rsid w:val="00C80FAC"/>
    <w:rsid w:val="00C83DA9"/>
    <w:rsid w:val="00C8540B"/>
    <w:rsid w:val="00C85F61"/>
    <w:rsid w:val="00C86F1A"/>
    <w:rsid w:val="00C95AC0"/>
    <w:rsid w:val="00C97D61"/>
    <w:rsid w:val="00C97F95"/>
    <w:rsid w:val="00CA0422"/>
    <w:rsid w:val="00CA0A99"/>
    <w:rsid w:val="00CA275D"/>
    <w:rsid w:val="00CA3AA4"/>
    <w:rsid w:val="00CA3C63"/>
    <w:rsid w:val="00CA4D6F"/>
    <w:rsid w:val="00CA53C5"/>
    <w:rsid w:val="00CA7AD2"/>
    <w:rsid w:val="00CB1E53"/>
    <w:rsid w:val="00CB277B"/>
    <w:rsid w:val="00CB32C4"/>
    <w:rsid w:val="00CC1556"/>
    <w:rsid w:val="00CC1C75"/>
    <w:rsid w:val="00CC29EB"/>
    <w:rsid w:val="00CC2F48"/>
    <w:rsid w:val="00CC3206"/>
    <w:rsid w:val="00CC498C"/>
    <w:rsid w:val="00CC6E6B"/>
    <w:rsid w:val="00CC6F9A"/>
    <w:rsid w:val="00CD00A9"/>
    <w:rsid w:val="00CD063E"/>
    <w:rsid w:val="00CD41C4"/>
    <w:rsid w:val="00CD6AF3"/>
    <w:rsid w:val="00CD742F"/>
    <w:rsid w:val="00CE1632"/>
    <w:rsid w:val="00CE1A8D"/>
    <w:rsid w:val="00CE1D62"/>
    <w:rsid w:val="00CE302B"/>
    <w:rsid w:val="00CE37E1"/>
    <w:rsid w:val="00CE382D"/>
    <w:rsid w:val="00CE3AD9"/>
    <w:rsid w:val="00CE6665"/>
    <w:rsid w:val="00CE7089"/>
    <w:rsid w:val="00CF0CB5"/>
    <w:rsid w:val="00CF534E"/>
    <w:rsid w:val="00CF5B28"/>
    <w:rsid w:val="00CF6E5D"/>
    <w:rsid w:val="00D0028C"/>
    <w:rsid w:val="00D009F4"/>
    <w:rsid w:val="00D01027"/>
    <w:rsid w:val="00D01BEB"/>
    <w:rsid w:val="00D03994"/>
    <w:rsid w:val="00D04B6F"/>
    <w:rsid w:val="00D04E9B"/>
    <w:rsid w:val="00D0729E"/>
    <w:rsid w:val="00D123C5"/>
    <w:rsid w:val="00D12D1B"/>
    <w:rsid w:val="00D130C9"/>
    <w:rsid w:val="00D13187"/>
    <w:rsid w:val="00D14F3B"/>
    <w:rsid w:val="00D15C21"/>
    <w:rsid w:val="00D15EF2"/>
    <w:rsid w:val="00D167C7"/>
    <w:rsid w:val="00D20418"/>
    <w:rsid w:val="00D20844"/>
    <w:rsid w:val="00D217DE"/>
    <w:rsid w:val="00D23EE1"/>
    <w:rsid w:val="00D25EEC"/>
    <w:rsid w:val="00D30716"/>
    <w:rsid w:val="00D32ACE"/>
    <w:rsid w:val="00D34307"/>
    <w:rsid w:val="00D346D8"/>
    <w:rsid w:val="00D36BAE"/>
    <w:rsid w:val="00D37BB9"/>
    <w:rsid w:val="00D42106"/>
    <w:rsid w:val="00D4284F"/>
    <w:rsid w:val="00D42FFB"/>
    <w:rsid w:val="00D433E5"/>
    <w:rsid w:val="00D43D8A"/>
    <w:rsid w:val="00D47577"/>
    <w:rsid w:val="00D50111"/>
    <w:rsid w:val="00D52625"/>
    <w:rsid w:val="00D543F2"/>
    <w:rsid w:val="00D5500E"/>
    <w:rsid w:val="00D5531E"/>
    <w:rsid w:val="00D560EB"/>
    <w:rsid w:val="00D564CB"/>
    <w:rsid w:val="00D57A81"/>
    <w:rsid w:val="00D61B2B"/>
    <w:rsid w:val="00D64A93"/>
    <w:rsid w:val="00D64DF4"/>
    <w:rsid w:val="00D67CE9"/>
    <w:rsid w:val="00D72BB8"/>
    <w:rsid w:val="00D76CEC"/>
    <w:rsid w:val="00D8631C"/>
    <w:rsid w:val="00D87590"/>
    <w:rsid w:val="00D92E04"/>
    <w:rsid w:val="00D93495"/>
    <w:rsid w:val="00D9491E"/>
    <w:rsid w:val="00DA0D6E"/>
    <w:rsid w:val="00DA41F8"/>
    <w:rsid w:val="00DA4361"/>
    <w:rsid w:val="00DA5D85"/>
    <w:rsid w:val="00DA6616"/>
    <w:rsid w:val="00DA74C9"/>
    <w:rsid w:val="00DB08A8"/>
    <w:rsid w:val="00DB1BDC"/>
    <w:rsid w:val="00DB4D9E"/>
    <w:rsid w:val="00DC24E7"/>
    <w:rsid w:val="00DC48F6"/>
    <w:rsid w:val="00DD0BC1"/>
    <w:rsid w:val="00DD199C"/>
    <w:rsid w:val="00DD4075"/>
    <w:rsid w:val="00DD5389"/>
    <w:rsid w:val="00DD5A7C"/>
    <w:rsid w:val="00DD5F69"/>
    <w:rsid w:val="00DE0F1E"/>
    <w:rsid w:val="00DE3255"/>
    <w:rsid w:val="00DE39AC"/>
    <w:rsid w:val="00DE4595"/>
    <w:rsid w:val="00DE4785"/>
    <w:rsid w:val="00DF01CC"/>
    <w:rsid w:val="00DF0569"/>
    <w:rsid w:val="00DF0FE9"/>
    <w:rsid w:val="00DF163F"/>
    <w:rsid w:val="00DF3825"/>
    <w:rsid w:val="00DF6D1F"/>
    <w:rsid w:val="00E018E8"/>
    <w:rsid w:val="00E020B1"/>
    <w:rsid w:val="00E04B63"/>
    <w:rsid w:val="00E05DD1"/>
    <w:rsid w:val="00E073A4"/>
    <w:rsid w:val="00E07458"/>
    <w:rsid w:val="00E11516"/>
    <w:rsid w:val="00E11665"/>
    <w:rsid w:val="00E1327A"/>
    <w:rsid w:val="00E13D66"/>
    <w:rsid w:val="00E142E5"/>
    <w:rsid w:val="00E15A84"/>
    <w:rsid w:val="00E21485"/>
    <w:rsid w:val="00E231A2"/>
    <w:rsid w:val="00E27B1A"/>
    <w:rsid w:val="00E321A4"/>
    <w:rsid w:val="00E32BAD"/>
    <w:rsid w:val="00E334D1"/>
    <w:rsid w:val="00E33D79"/>
    <w:rsid w:val="00E34724"/>
    <w:rsid w:val="00E354E8"/>
    <w:rsid w:val="00E35EC8"/>
    <w:rsid w:val="00E414AD"/>
    <w:rsid w:val="00E423BD"/>
    <w:rsid w:val="00E42A34"/>
    <w:rsid w:val="00E42A3A"/>
    <w:rsid w:val="00E4344A"/>
    <w:rsid w:val="00E44133"/>
    <w:rsid w:val="00E46788"/>
    <w:rsid w:val="00E46833"/>
    <w:rsid w:val="00E50E3A"/>
    <w:rsid w:val="00E5240C"/>
    <w:rsid w:val="00E524CF"/>
    <w:rsid w:val="00E5304F"/>
    <w:rsid w:val="00E5426C"/>
    <w:rsid w:val="00E57167"/>
    <w:rsid w:val="00E6071E"/>
    <w:rsid w:val="00E61AE3"/>
    <w:rsid w:val="00E63108"/>
    <w:rsid w:val="00E63E3D"/>
    <w:rsid w:val="00E64B15"/>
    <w:rsid w:val="00E71D4C"/>
    <w:rsid w:val="00E75E6A"/>
    <w:rsid w:val="00E77943"/>
    <w:rsid w:val="00E80040"/>
    <w:rsid w:val="00E8174E"/>
    <w:rsid w:val="00E82DBD"/>
    <w:rsid w:val="00E831D6"/>
    <w:rsid w:val="00E87EC2"/>
    <w:rsid w:val="00E90E7B"/>
    <w:rsid w:val="00E92B80"/>
    <w:rsid w:val="00E95CD8"/>
    <w:rsid w:val="00E96B76"/>
    <w:rsid w:val="00E96D06"/>
    <w:rsid w:val="00EA2EAC"/>
    <w:rsid w:val="00EA324D"/>
    <w:rsid w:val="00EA6FD4"/>
    <w:rsid w:val="00EB1AE4"/>
    <w:rsid w:val="00EB2511"/>
    <w:rsid w:val="00EB28F9"/>
    <w:rsid w:val="00EB3858"/>
    <w:rsid w:val="00EB5E89"/>
    <w:rsid w:val="00EB5EBC"/>
    <w:rsid w:val="00EC0B4F"/>
    <w:rsid w:val="00ED0EF6"/>
    <w:rsid w:val="00ED16B2"/>
    <w:rsid w:val="00ED1E33"/>
    <w:rsid w:val="00ED1FF7"/>
    <w:rsid w:val="00ED2607"/>
    <w:rsid w:val="00ED28D9"/>
    <w:rsid w:val="00ED3FC9"/>
    <w:rsid w:val="00ED4100"/>
    <w:rsid w:val="00ED6F8E"/>
    <w:rsid w:val="00EE2D94"/>
    <w:rsid w:val="00EE31B0"/>
    <w:rsid w:val="00EE5155"/>
    <w:rsid w:val="00EE6DE6"/>
    <w:rsid w:val="00EF20B7"/>
    <w:rsid w:val="00EF27FF"/>
    <w:rsid w:val="00EF41EC"/>
    <w:rsid w:val="00EF6520"/>
    <w:rsid w:val="00EF6966"/>
    <w:rsid w:val="00EF6D9D"/>
    <w:rsid w:val="00EF7964"/>
    <w:rsid w:val="00F01CBF"/>
    <w:rsid w:val="00F03267"/>
    <w:rsid w:val="00F03A96"/>
    <w:rsid w:val="00F03AAD"/>
    <w:rsid w:val="00F067AA"/>
    <w:rsid w:val="00F11B1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4CB5"/>
    <w:rsid w:val="00F359FA"/>
    <w:rsid w:val="00F35E17"/>
    <w:rsid w:val="00F35FCF"/>
    <w:rsid w:val="00F3776D"/>
    <w:rsid w:val="00F436E2"/>
    <w:rsid w:val="00F44DEE"/>
    <w:rsid w:val="00F45A8C"/>
    <w:rsid w:val="00F45B8C"/>
    <w:rsid w:val="00F46878"/>
    <w:rsid w:val="00F46AFD"/>
    <w:rsid w:val="00F53597"/>
    <w:rsid w:val="00F536DE"/>
    <w:rsid w:val="00F54D34"/>
    <w:rsid w:val="00F54E2F"/>
    <w:rsid w:val="00F5692A"/>
    <w:rsid w:val="00F56D36"/>
    <w:rsid w:val="00F61CB5"/>
    <w:rsid w:val="00F62369"/>
    <w:rsid w:val="00F625E4"/>
    <w:rsid w:val="00F62891"/>
    <w:rsid w:val="00F634C0"/>
    <w:rsid w:val="00F6492E"/>
    <w:rsid w:val="00F65208"/>
    <w:rsid w:val="00F66B98"/>
    <w:rsid w:val="00F67121"/>
    <w:rsid w:val="00F72076"/>
    <w:rsid w:val="00F75708"/>
    <w:rsid w:val="00F76785"/>
    <w:rsid w:val="00F7726E"/>
    <w:rsid w:val="00F77798"/>
    <w:rsid w:val="00F838CF"/>
    <w:rsid w:val="00F8529D"/>
    <w:rsid w:val="00F8774D"/>
    <w:rsid w:val="00F90F93"/>
    <w:rsid w:val="00F91368"/>
    <w:rsid w:val="00F9392B"/>
    <w:rsid w:val="00F9439C"/>
    <w:rsid w:val="00F94856"/>
    <w:rsid w:val="00F960BF"/>
    <w:rsid w:val="00FA1297"/>
    <w:rsid w:val="00FA1645"/>
    <w:rsid w:val="00FA22E3"/>
    <w:rsid w:val="00FA5A4E"/>
    <w:rsid w:val="00FA6281"/>
    <w:rsid w:val="00FB0388"/>
    <w:rsid w:val="00FB4097"/>
    <w:rsid w:val="00FB5D59"/>
    <w:rsid w:val="00FB5DEC"/>
    <w:rsid w:val="00FB6265"/>
    <w:rsid w:val="00FB76E5"/>
    <w:rsid w:val="00FC1824"/>
    <w:rsid w:val="00FC417D"/>
    <w:rsid w:val="00FC4C2D"/>
    <w:rsid w:val="00FC4C6D"/>
    <w:rsid w:val="00FC5E0E"/>
    <w:rsid w:val="00FC668A"/>
    <w:rsid w:val="00FC6C9A"/>
    <w:rsid w:val="00FD0133"/>
    <w:rsid w:val="00FD2F34"/>
    <w:rsid w:val="00FD379F"/>
    <w:rsid w:val="00FD556C"/>
    <w:rsid w:val="00FD56C3"/>
    <w:rsid w:val="00FD7E90"/>
    <w:rsid w:val="00FE2ABD"/>
    <w:rsid w:val="00FE6756"/>
    <w:rsid w:val="00FE6881"/>
    <w:rsid w:val="00FF2455"/>
    <w:rsid w:val="00FF252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0467"/>
    <w:rsid w:val="00022E33"/>
    <w:rsid w:val="000536AE"/>
    <w:rsid w:val="000607B7"/>
    <w:rsid w:val="00066F61"/>
    <w:rsid w:val="00081E14"/>
    <w:rsid w:val="00095219"/>
    <w:rsid w:val="00095338"/>
    <w:rsid w:val="00096997"/>
    <w:rsid w:val="000A6D37"/>
    <w:rsid w:val="000B34A8"/>
    <w:rsid w:val="000C2D75"/>
    <w:rsid w:val="000D504C"/>
    <w:rsid w:val="000D6AF5"/>
    <w:rsid w:val="000D6D47"/>
    <w:rsid w:val="000E0D2F"/>
    <w:rsid w:val="000E3D6B"/>
    <w:rsid w:val="00104207"/>
    <w:rsid w:val="00120EE7"/>
    <w:rsid w:val="00133D91"/>
    <w:rsid w:val="00152BCE"/>
    <w:rsid w:val="00170BC4"/>
    <w:rsid w:val="00177B06"/>
    <w:rsid w:val="00181EC9"/>
    <w:rsid w:val="0018784B"/>
    <w:rsid w:val="001A7309"/>
    <w:rsid w:val="001D0252"/>
    <w:rsid w:val="001D52DE"/>
    <w:rsid w:val="001D53D9"/>
    <w:rsid w:val="00214DD4"/>
    <w:rsid w:val="002464A8"/>
    <w:rsid w:val="002571EC"/>
    <w:rsid w:val="00275EA7"/>
    <w:rsid w:val="002A08A0"/>
    <w:rsid w:val="002C0C41"/>
    <w:rsid w:val="002C0FD0"/>
    <w:rsid w:val="002E655A"/>
    <w:rsid w:val="002E7B20"/>
    <w:rsid w:val="002F1E48"/>
    <w:rsid w:val="002F20FD"/>
    <w:rsid w:val="002F4E1B"/>
    <w:rsid w:val="00351E9E"/>
    <w:rsid w:val="00353366"/>
    <w:rsid w:val="00353AF4"/>
    <w:rsid w:val="003618DB"/>
    <w:rsid w:val="00370331"/>
    <w:rsid w:val="003762D7"/>
    <w:rsid w:val="003C71BA"/>
    <w:rsid w:val="003C7D71"/>
    <w:rsid w:val="003D2687"/>
    <w:rsid w:val="003E2068"/>
    <w:rsid w:val="00403D9E"/>
    <w:rsid w:val="00417026"/>
    <w:rsid w:val="0041732A"/>
    <w:rsid w:val="00432C38"/>
    <w:rsid w:val="00465588"/>
    <w:rsid w:val="004761D1"/>
    <w:rsid w:val="00484995"/>
    <w:rsid w:val="004A1299"/>
    <w:rsid w:val="004A7135"/>
    <w:rsid w:val="004B4C6D"/>
    <w:rsid w:val="004D132B"/>
    <w:rsid w:val="004F52BC"/>
    <w:rsid w:val="0051023C"/>
    <w:rsid w:val="00510342"/>
    <w:rsid w:val="00510AC0"/>
    <w:rsid w:val="005305C0"/>
    <w:rsid w:val="005347DF"/>
    <w:rsid w:val="005403CF"/>
    <w:rsid w:val="005A2F7B"/>
    <w:rsid w:val="005A53F7"/>
    <w:rsid w:val="005C27C7"/>
    <w:rsid w:val="005D2150"/>
    <w:rsid w:val="005E1859"/>
    <w:rsid w:val="005E5AC2"/>
    <w:rsid w:val="0060393B"/>
    <w:rsid w:val="0062485F"/>
    <w:rsid w:val="00630B87"/>
    <w:rsid w:val="00641065"/>
    <w:rsid w:val="00641AC4"/>
    <w:rsid w:val="00651866"/>
    <w:rsid w:val="00653B7F"/>
    <w:rsid w:val="006646DD"/>
    <w:rsid w:val="006774DC"/>
    <w:rsid w:val="00690E99"/>
    <w:rsid w:val="00693B74"/>
    <w:rsid w:val="00694B0F"/>
    <w:rsid w:val="006B584E"/>
    <w:rsid w:val="006C3154"/>
    <w:rsid w:val="006D2A5C"/>
    <w:rsid w:val="006F2A13"/>
    <w:rsid w:val="0072761B"/>
    <w:rsid w:val="007378E2"/>
    <w:rsid w:val="00740E27"/>
    <w:rsid w:val="007677E4"/>
    <w:rsid w:val="00772DB7"/>
    <w:rsid w:val="007946F6"/>
    <w:rsid w:val="00794737"/>
    <w:rsid w:val="007D6339"/>
    <w:rsid w:val="007E2EF7"/>
    <w:rsid w:val="007F668D"/>
    <w:rsid w:val="00825E94"/>
    <w:rsid w:val="00831FE9"/>
    <w:rsid w:val="00835F09"/>
    <w:rsid w:val="00836E6E"/>
    <w:rsid w:val="00853CF6"/>
    <w:rsid w:val="00861A69"/>
    <w:rsid w:val="00864F59"/>
    <w:rsid w:val="00870658"/>
    <w:rsid w:val="00873CE5"/>
    <w:rsid w:val="008B7489"/>
    <w:rsid w:val="008C0607"/>
    <w:rsid w:val="008F3283"/>
    <w:rsid w:val="00903EBF"/>
    <w:rsid w:val="00940F01"/>
    <w:rsid w:val="00954CAB"/>
    <w:rsid w:val="00962993"/>
    <w:rsid w:val="009632BD"/>
    <w:rsid w:val="0098591B"/>
    <w:rsid w:val="00987E9B"/>
    <w:rsid w:val="0099417A"/>
    <w:rsid w:val="009A1245"/>
    <w:rsid w:val="009C00DE"/>
    <w:rsid w:val="009F6120"/>
    <w:rsid w:val="00A10FE1"/>
    <w:rsid w:val="00A268BB"/>
    <w:rsid w:val="00A41AF8"/>
    <w:rsid w:val="00A561DE"/>
    <w:rsid w:val="00A604EA"/>
    <w:rsid w:val="00A71195"/>
    <w:rsid w:val="00A740EE"/>
    <w:rsid w:val="00A75D74"/>
    <w:rsid w:val="00A93208"/>
    <w:rsid w:val="00AA1A71"/>
    <w:rsid w:val="00AA1FAB"/>
    <w:rsid w:val="00AE32C1"/>
    <w:rsid w:val="00AF3B82"/>
    <w:rsid w:val="00B02108"/>
    <w:rsid w:val="00B50BDA"/>
    <w:rsid w:val="00B579F6"/>
    <w:rsid w:val="00B72AC8"/>
    <w:rsid w:val="00B732F6"/>
    <w:rsid w:val="00B851FC"/>
    <w:rsid w:val="00B91D3F"/>
    <w:rsid w:val="00BB47D6"/>
    <w:rsid w:val="00BC38EB"/>
    <w:rsid w:val="00C03460"/>
    <w:rsid w:val="00C070E7"/>
    <w:rsid w:val="00C149BD"/>
    <w:rsid w:val="00C53193"/>
    <w:rsid w:val="00C72B0D"/>
    <w:rsid w:val="00C75070"/>
    <w:rsid w:val="00C86FB9"/>
    <w:rsid w:val="00C955D3"/>
    <w:rsid w:val="00CB32C4"/>
    <w:rsid w:val="00CC3206"/>
    <w:rsid w:val="00CD7866"/>
    <w:rsid w:val="00CE1591"/>
    <w:rsid w:val="00CE371A"/>
    <w:rsid w:val="00D36921"/>
    <w:rsid w:val="00D4284F"/>
    <w:rsid w:val="00D46EA5"/>
    <w:rsid w:val="00D57B45"/>
    <w:rsid w:val="00D61A9E"/>
    <w:rsid w:val="00D74D32"/>
    <w:rsid w:val="00D93DCD"/>
    <w:rsid w:val="00DC48F6"/>
    <w:rsid w:val="00E168CD"/>
    <w:rsid w:val="00E215D2"/>
    <w:rsid w:val="00E4024A"/>
    <w:rsid w:val="00E41135"/>
    <w:rsid w:val="00E414AD"/>
    <w:rsid w:val="00E63212"/>
    <w:rsid w:val="00E76A66"/>
    <w:rsid w:val="00E970EA"/>
    <w:rsid w:val="00EA3D80"/>
    <w:rsid w:val="00EA4F50"/>
    <w:rsid w:val="00EC7763"/>
    <w:rsid w:val="00ED5E0D"/>
    <w:rsid w:val="00ED6F8E"/>
    <w:rsid w:val="00F224E1"/>
    <w:rsid w:val="00F23E2D"/>
    <w:rsid w:val="00F251DB"/>
    <w:rsid w:val="00F271E4"/>
    <w:rsid w:val="00F37A8C"/>
    <w:rsid w:val="00F43021"/>
    <w:rsid w:val="00F616BB"/>
    <w:rsid w:val="00F740AF"/>
    <w:rsid w:val="00F838CF"/>
    <w:rsid w:val="00FA23CD"/>
    <w:rsid w:val="00FA77E9"/>
    <w:rsid w:val="00FB6265"/>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66</Pages>
  <Words>18231</Words>
  <Characters>109387</Characters>
  <Application>Microsoft Office Word</Application>
  <DocSecurity>0</DocSecurity>
  <Lines>911</Lines>
  <Paragraphs>254</Paragraphs>
  <ScaleCrop>false</ScaleCrop>
  <HeadingPairs>
    <vt:vector size="4" baseType="variant">
      <vt:variant>
        <vt:lpstr>Tytuł</vt:lpstr>
      </vt:variant>
      <vt:variant>
        <vt:i4>1</vt:i4>
      </vt:variant>
      <vt:variant>
        <vt:lpstr>Nagłówki</vt:lpstr>
      </vt:variant>
      <vt:variant>
        <vt:i4>41</vt:i4>
      </vt:variant>
    </vt:vector>
  </HeadingPairs>
  <TitlesOfParts>
    <vt:vector size="42" baseType="lpstr">
      <vt:lpstr/>
      <vt: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 -nie dotyczy</vt:lpstr>
      <vt:lpstr>Część XXII. Pouczenie o środkach ochrony prawnej.</vt:lpstr>
      <vt:lpstr>Wykaz załączników</vt:lpstr>
      <vt:lpstr>    </vt:lpstr>
      <vt:lpstr>    </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lpstr>    § 7. Szczególne obowiązki Wykonawcy</vt:lpstr>
      <vt:lpstr>    § 8. Zabezpieczenie należytego wykonania Umowy  nie dotyczy</vt:lpstr>
      <vt:lpstr>    § 9. Wymagania dotyczące zatrudnienia -nie dotyczy</vt:lpstr>
      <vt:lpstr>    § 10. Podwykonawstwo</vt:lpstr>
      <vt:lpstr>    § 11. Nadzór i koordynacja</vt:lpstr>
      <vt:lpstr/>
      <vt:lpstr>    § 12. Badania kontrolne (Audyt)</vt:lpstr>
      <vt:lpstr>    § 13. Kary umowne i odpowiedzialność </vt:lpstr>
    </vt:vector>
  </TitlesOfParts>
  <Company/>
  <LinksUpToDate>false</LinksUpToDate>
  <CharactersWithSpaces>127364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Janusz Machalica</cp:lastModifiedBy>
  <cp:revision>4</cp:revision>
  <cp:lastPrinted>2025-02-11T10:21:00Z</cp:lastPrinted>
  <dcterms:created xsi:type="dcterms:W3CDTF">2025-04-04T05:10:00Z</dcterms:created>
  <dcterms:modified xsi:type="dcterms:W3CDTF">2025-04-04T06:04:00Z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